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6" w:rsidRPr="00C91248" w:rsidRDefault="002E524E" w:rsidP="004C3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-678815</wp:posOffset>
            </wp:positionV>
            <wp:extent cx="5389880" cy="1069340"/>
            <wp:effectExtent l="0" t="0" r="1270" b="0"/>
            <wp:wrapNone/>
            <wp:docPr id="2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E66" w:rsidRDefault="002D1E66" w:rsidP="001C573E">
      <w:pPr>
        <w:ind w:left="1440"/>
        <w:rPr>
          <w:rFonts w:ascii="Arial" w:hAnsi="Arial" w:cs="Arial"/>
          <w:sz w:val="34"/>
          <w:szCs w:val="34"/>
        </w:rPr>
      </w:pPr>
    </w:p>
    <w:p w:rsidR="002D1E66" w:rsidRPr="00C91248" w:rsidRDefault="002D1E66" w:rsidP="001C573E">
      <w:pPr>
        <w:ind w:left="1440"/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2D1E66" w:rsidRPr="00696EAC" w:rsidTr="00962230">
        <w:tc>
          <w:tcPr>
            <w:tcW w:w="8528" w:type="dxa"/>
          </w:tcPr>
          <w:p w:rsidR="002D1E66" w:rsidRPr="00696EAC" w:rsidRDefault="002D1E66" w:rsidP="00C91248">
            <w:pPr>
              <w:jc w:val="center"/>
              <w:rPr>
                <w:rFonts w:ascii="Verdana" w:hAnsi="Verdana"/>
                <w:b/>
                <w:sz w:val="32"/>
              </w:rPr>
            </w:pPr>
            <w:r w:rsidRPr="00696EAC">
              <w:rPr>
                <w:rFonts w:ascii="Verdana" w:hAnsi="Verdana"/>
                <w:b/>
                <w:sz w:val="32"/>
              </w:rPr>
              <w:t>Wales for Africa Health Links Network</w:t>
            </w:r>
          </w:p>
          <w:p w:rsidR="002D1E66" w:rsidRPr="00696EAC" w:rsidRDefault="006D21D3" w:rsidP="007E384D">
            <w:pPr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  <w:r>
              <w:rPr>
                <w:rFonts w:ascii="Arial" w:hAnsi="Arial" w:cs="Arial"/>
                <w:b/>
                <w:sz w:val="36"/>
                <w:szCs w:val="48"/>
              </w:rPr>
              <w:t>Annual General Meeting</w:t>
            </w:r>
          </w:p>
        </w:tc>
      </w:tr>
      <w:tr w:rsidR="002D1E66" w:rsidRPr="00696EAC" w:rsidTr="00962230">
        <w:tc>
          <w:tcPr>
            <w:tcW w:w="8528" w:type="dxa"/>
          </w:tcPr>
          <w:p w:rsidR="002D1E66" w:rsidRPr="00696EAC" w:rsidRDefault="002D1E66" w:rsidP="00093FDD">
            <w:pPr>
              <w:rPr>
                <w:rFonts w:ascii="Arial" w:hAnsi="Arial" w:cs="Arial"/>
                <w:szCs w:val="28"/>
              </w:rPr>
            </w:pPr>
            <w:r w:rsidRPr="00696EAC">
              <w:rPr>
                <w:rFonts w:ascii="Arial" w:hAnsi="Arial" w:cs="Arial"/>
                <w:b/>
                <w:szCs w:val="28"/>
              </w:rPr>
              <w:t>Date of meeting:</w:t>
            </w:r>
            <w:r w:rsidRPr="00696EAC">
              <w:rPr>
                <w:rFonts w:ascii="Arial" w:hAnsi="Arial" w:cs="Arial"/>
                <w:szCs w:val="28"/>
              </w:rPr>
              <w:t xml:space="preserve"> </w:t>
            </w:r>
            <w:r w:rsidR="006D21D3">
              <w:rPr>
                <w:rFonts w:ascii="Arial" w:hAnsi="Arial" w:cs="Arial"/>
                <w:szCs w:val="28"/>
              </w:rPr>
              <w:t>Wednesday 1</w:t>
            </w:r>
            <w:r w:rsidR="006D21D3" w:rsidRPr="006D21D3">
              <w:rPr>
                <w:rFonts w:ascii="Arial" w:hAnsi="Arial" w:cs="Arial"/>
                <w:szCs w:val="28"/>
                <w:vertAlign w:val="superscript"/>
              </w:rPr>
              <w:t>st</w:t>
            </w:r>
            <w:r w:rsidR="006D21D3">
              <w:rPr>
                <w:rFonts w:ascii="Arial" w:hAnsi="Arial" w:cs="Arial"/>
                <w:szCs w:val="28"/>
              </w:rPr>
              <w:t xml:space="preserve"> July </w:t>
            </w:r>
            <w:r w:rsidR="00093FDD">
              <w:rPr>
                <w:rFonts w:ascii="Arial" w:hAnsi="Arial" w:cs="Arial"/>
                <w:szCs w:val="28"/>
              </w:rPr>
              <w:t xml:space="preserve"> 2015</w:t>
            </w:r>
          </w:p>
        </w:tc>
      </w:tr>
      <w:tr w:rsidR="002D1E66" w:rsidRPr="00696EAC" w:rsidTr="00962230">
        <w:tc>
          <w:tcPr>
            <w:tcW w:w="8528" w:type="dxa"/>
          </w:tcPr>
          <w:p w:rsidR="002D1E66" w:rsidRPr="00696EAC" w:rsidRDefault="002D1E66" w:rsidP="00093FDD">
            <w:pPr>
              <w:rPr>
                <w:rFonts w:ascii="Arial" w:hAnsi="Arial" w:cs="Arial"/>
                <w:b/>
                <w:szCs w:val="28"/>
              </w:rPr>
            </w:pPr>
            <w:r w:rsidRPr="00696EAC">
              <w:rPr>
                <w:rFonts w:ascii="Arial" w:hAnsi="Arial" w:cs="Arial"/>
                <w:b/>
                <w:szCs w:val="28"/>
              </w:rPr>
              <w:t xml:space="preserve">Time of meeting: </w:t>
            </w:r>
            <w:r w:rsidR="006D21D3">
              <w:rPr>
                <w:rFonts w:ascii="Arial" w:hAnsi="Arial" w:cs="Arial"/>
                <w:szCs w:val="28"/>
              </w:rPr>
              <w:t>5</w:t>
            </w:r>
            <w:r w:rsidR="00980F3C">
              <w:rPr>
                <w:rFonts w:ascii="Arial" w:hAnsi="Arial" w:cs="Arial"/>
                <w:szCs w:val="28"/>
              </w:rPr>
              <w:t>:00</w:t>
            </w:r>
            <w:r w:rsidRPr="00696EAC">
              <w:rPr>
                <w:rFonts w:ascii="Arial" w:hAnsi="Arial" w:cs="Arial"/>
                <w:szCs w:val="28"/>
              </w:rPr>
              <w:t xml:space="preserve"> </w:t>
            </w:r>
            <w:r w:rsidR="00093FDD">
              <w:rPr>
                <w:rFonts w:ascii="Arial" w:hAnsi="Arial" w:cs="Arial"/>
                <w:szCs w:val="28"/>
              </w:rPr>
              <w:t>p</w:t>
            </w:r>
            <w:r w:rsidR="00841BE1">
              <w:rPr>
                <w:rFonts w:ascii="Arial" w:hAnsi="Arial" w:cs="Arial"/>
                <w:szCs w:val="28"/>
              </w:rPr>
              <w:t xml:space="preserve">m </w:t>
            </w:r>
            <w:r w:rsidRPr="00696EAC">
              <w:rPr>
                <w:rFonts w:ascii="Arial" w:hAnsi="Arial" w:cs="Arial"/>
                <w:szCs w:val="28"/>
              </w:rPr>
              <w:t xml:space="preserve">– </w:t>
            </w:r>
            <w:r w:rsidR="006D21D3">
              <w:rPr>
                <w:rFonts w:ascii="Arial" w:hAnsi="Arial" w:cs="Arial"/>
                <w:szCs w:val="28"/>
              </w:rPr>
              <w:t>6</w:t>
            </w:r>
            <w:r w:rsidRPr="00696EAC">
              <w:rPr>
                <w:rFonts w:ascii="Arial" w:hAnsi="Arial" w:cs="Arial"/>
                <w:szCs w:val="28"/>
              </w:rPr>
              <w:t>:</w:t>
            </w:r>
            <w:r w:rsidR="002E524E">
              <w:rPr>
                <w:rFonts w:ascii="Arial" w:hAnsi="Arial" w:cs="Arial"/>
                <w:szCs w:val="28"/>
              </w:rPr>
              <w:t>0</w:t>
            </w:r>
            <w:r w:rsidRPr="00696EAC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p</w:t>
            </w:r>
            <w:r w:rsidRPr="00696EAC">
              <w:rPr>
                <w:rFonts w:ascii="Arial" w:hAnsi="Arial" w:cs="Arial"/>
                <w:szCs w:val="28"/>
              </w:rPr>
              <w:t>m</w:t>
            </w:r>
          </w:p>
        </w:tc>
      </w:tr>
      <w:tr w:rsidR="002D1E66" w:rsidRPr="00696EAC" w:rsidTr="00962230">
        <w:tc>
          <w:tcPr>
            <w:tcW w:w="8528" w:type="dxa"/>
          </w:tcPr>
          <w:p w:rsidR="002D1E66" w:rsidRPr="00696EAC" w:rsidRDefault="002D1E66" w:rsidP="006D21D3">
            <w:pPr>
              <w:pStyle w:val="NoSpacing"/>
              <w:rPr>
                <w:rFonts w:ascii="Arial" w:hAnsi="Arial" w:cs="Arial"/>
                <w:b/>
                <w:szCs w:val="28"/>
              </w:rPr>
            </w:pPr>
            <w:r w:rsidRPr="005A559B">
              <w:rPr>
                <w:rFonts w:ascii="Arial" w:hAnsi="Arial" w:cs="Arial"/>
                <w:b/>
                <w:szCs w:val="28"/>
              </w:rPr>
              <w:t>Venue for meeting:</w:t>
            </w:r>
            <w:r w:rsidRPr="00696EAC">
              <w:t xml:space="preserve"> </w:t>
            </w:r>
            <w:r w:rsidR="006D21D3">
              <w:t xml:space="preserve">Cardiff Met University, </w:t>
            </w:r>
            <w:proofErr w:type="spellStart"/>
            <w:r w:rsidR="006D21D3">
              <w:t>Llandaff</w:t>
            </w:r>
            <w:proofErr w:type="spellEnd"/>
            <w:r w:rsidR="006D21D3">
              <w:t xml:space="preserve"> Cardiff.</w:t>
            </w:r>
          </w:p>
        </w:tc>
      </w:tr>
    </w:tbl>
    <w:p w:rsidR="002D1E66" w:rsidRPr="00C91248" w:rsidRDefault="002D1E66" w:rsidP="00EF080A">
      <w:pPr>
        <w:jc w:val="center"/>
        <w:rPr>
          <w:rFonts w:ascii="Arial" w:hAnsi="Arial" w:cs="Arial"/>
          <w:b/>
          <w:sz w:val="32"/>
          <w:szCs w:val="32"/>
        </w:rPr>
      </w:pPr>
    </w:p>
    <w:p w:rsidR="008C204E" w:rsidRDefault="002D1E66" w:rsidP="007F0EC6">
      <w:pPr>
        <w:jc w:val="both"/>
        <w:rPr>
          <w:rFonts w:ascii="Arial" w:hAnsi="Arial" w:cs="Arial"/>
        </w:rPr>
      </w:pPr>
      <w:r w:rsidRPr="00696EAC">
        <w:rPr>
          <w:rFonts w:ascii="Arial" w:hAnsi="Arial" w:cs="Arial"/>
          <w:b/>
        </w:rPr>
        <w:t xml:space="preserve">Present: </w:t>
      </w:r>
      <w:r w:rsidRPr="00696EAC">
        <w:rPr>
          <w:rFonts w:ascii="Arial" w:hAnsi="Arial" w:cs="Arial"/>
        </w:rPr>
        <w:t>Tony</w:t>
      </w:r>
      <w:r>
        <w:rPr>
          <w:rFonts w:ascii="Arial" w:hAnsi="Arial" w:cs="Arial"/>
        </w:rPr>
        <w:t xml:space="preserve"> Jewell (TJ), Zed Sibanda (ZS)</w:t>
      </w:r>
      <w:r w:rsidR="00093FDD">
        <w:rPr>
          <w:rFonts w:ascii="Arial" w:hAnsi="Arial" w:cs="Arial"/>
        </w:rPr>
        <w:t>,</w:t>
      </w:r>
      <w:r w:rsidR="00887D0E">
        <w:rPr>
          <w:rFonts w:ascii="Arial" w:hAnsi="Arial" w:cs="Arial"/>
        </w:rPr>
        <w:t xml:space="preserve"> </w:t>
      </w:r>
      <w:r w:rsidR="00093FDD">
        <w:rPr>
          <w:rFonts w:ascii="Arial" w:hAnsi="Arial" w:cs="Arial"/>
        </w:rPr>
        <w:t>Cath</w:t>
      </w:r>
      <w:r w:rsidR="00093FDD" w:rsidRPr="00696EAC">
        <w:rPr>
          <w:rFonts w:ascii="Arial" w:hAnsi="Arial" w:cs="Arial"/>
        </w:rPr>
        <w:t xml:space="preserve"> Taylor (CT)</w:t>
      </w:r>
      <w:r w:rsidR="00093FDD">
        <w:rPr>
          <w:rFonts w:ascii="Arial" w:hAnsi="Arial" w:cs="Arial"/>
        </w:rPr>
        <w:t xml:space="preserve">, Wynne Roberts (WR), </w:t>
      </w:r>
      <w:r w:rsidR="00093FDD" w:rsidRPr="00696EAC">
        <w:rPr>
          <w:rFonts w:ascii="Arial" w:hAnsi="Arial" w:cs="Arial"/>
        </w:rPr>
        <w:t>Ros Thomas (RT)</w:t>
      </w:r>
      <w:r w:rsidR="00994CDB">
        <w:rPr>
          <w:rFonts w:ascii="Arial" w:hAnsi="Arial" w:cs="Arial"/>
        </w:rPr>
        <w:t xml:space="preserve">, </w:t>
      </w:r>
      <w:r w:rsidR="005A4344">
        <w:rPr>
          <w:rFonts w:ascii="Arial" w:hAnsi="Arial" w:cs="Arial"/>
        </w:rPr>
        <w:t>Veronica German (VG)</w:t>
      </w:r>
      <w:proofErr w:type="gramStart"/>
      <w:r w:rsidR="005A4344">
        <w:rPr>
          <w:rFonts w:ascii="Arial" w:hAnsi="Arial" w:cs="Arial"/>
        </w:rPr>
        <w:t>,</w:t>
      </w:r>
      <w:r w:rsidR="00093FDD">
        <w:rPr>
          <w:rFonts w:ascii="Arial" w:hAnsi="Arial" w:cs="Arial"/>
        </w:rPr>
        <w:t>Kathrin</w:t>
      </w:r>
      <w:proofErr w:type="gramEnd"/>
      <w:r w:rsidR="00093FDD">
        <w:rPr>
          <w:rFonts w:ascii="Arial" w:hAnsi="Arial" w:cs="Arial"/>
        </w:rPr>
        <w:t xml:space="preserve"> Thomas (KT)</w:t>
      </w:r>
      <w:r w:rsidR="00D5608E">
        <w:rPr>
          <w:rFonts w:ascii="Arial" w:hAnsi="Arial" w:cs="Arial"/>
        </w:rPr>
        <w:t xml:space="preserve"> </w:t>
      </w:r>
      <w:r w:rsidR="00093FDD">
        <w:rPr>
          <w:rFonts w:ascii="Arial" w:hAnsi="Arial" w:cs="Arial"/>
        </w:rPr>
        <w:t xml:space="preserve">, </w:t>
      </w:r>
      <w:r w:rsidR="008C204E">
        <w:rPr>
          <w:rFonts w:ascii="Arial" w:hAnsi="Arial" w:cs="Arial"/>
        </w:rPr>
        <w:t>Tei Sheridan (TS), Duncan Cameron (DC)</w:t>
      </w:r>
    </w:p>
    <w:p w:rsidR="004D3CFA" w:rsidRDefault="00DD3C1C" w:rsidP="007F0EC6">
      <w:pPr>
        <w:jc w:val="both"/>
        <w:rPr>
          <w:rFonts w:ascii="Arial" w:hAnsi="Arial" w:cs="Arial"/>
        </w:rPr>
      </w:pPr>
      <w:r w:rsidRPr="00DD3C1C">
        <w:rPr>
          <w:rFonts w:ascii="Arial" w:hAnsi="Arial" w:cs="Arial"/>
          <w:b/>
        </w:rPr>
        <w:t>In Attendance:</w:t>
      </w:r>
      <w:r>
        <w:rPr>
          <w:rFonts w:ascii="Arial" w:hAnsi="Arial" w:cs="Arial"/>
        </w:rPr>
        <w:t xml:space="preserve"> </w:t>
      </w:r>
      <w:r w:rsidR="00093FDD">
        <w:rPr>
          <w:rFonts w:ascii="Arial" w:hAnsi="Arial" w:cs="Arial"/>
        </w:rPr>
        <w:t>Paul Lindoewood (PL)</w:t>
      </w:r>
      <w:r w:rsidR="00994CDB">
        <w:rPr>
          <w:rFonts w:ascii="Arial" w:hAnsi="Arial" w:cs="Arial"/>
        </w:rPr>
        <w:t xml:space="preserve"> Cat Jones (CJ)</w:t>
      </w:r>
      <w:r w:rsidR="008C204E">
        <w:rPr>
          <w:rFonts w:ascii="Arial" w:hAnsi="Arial" w:cs="Arial"/>
        </w:rPr>
        <w:t xml:space="preserve"> </w:t>
      </w:r>
    </w:p>
    <w:p w:rsidR="004D3CFA" w:rsidRDefault="004D3CFA" w:rsidP="007F0EC6">
      <w:pPr>
        <w:jc w:val="both"/>
        <w:rPr>
          <w:rFonts w:ascii="Arial" w:hAnsi="Arial" w:cs="Arial"/>
        </w:rPr>
      </w:pPr>
    </w:p>
    <w:p w:rsidR="004D3CFA" w:rsidRDefault="004D3CFA" w:rsidP="007F0EC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154"/>
        <w:gridCol w:w="2099"/>
        <w:gridCol w:w="4275"/>
      </w:tblGrid>
      <w:tr w:rsidR="004D3CFA" w:rsidTr="004D3CFA">
        <w:tc>
          <w:tcPr>
            <w:tcW w:w="2842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4D3CFA" w:rsidTr="004D3CFA">
        <w:tc>
          <w:tcPr>
            <w:tcW w:w="2842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Jones</w:t>
            </w:r>
            <w:r w:rsidR="0028367C">
              <w:rPr>
                <w:rFonts w:ascii="Arial" w:hAnsi="Arial" w:cs="Arial"/>
              </w:rPr>
              <w:t xml:space="preserve"> (PJ)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Swansea-Gambia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p.k.jones@swansea.ac.uk</w:t>
            </w:r>
          </w:p>
        </w:tc>
      </w:tr>
      <w:tr w:rsidR="004D3CFA" w:rsidTr="004D3CFA">
        <w:tc>
          <w:tcPr>
            <w:tcW w:w="2842" w:type="dxa"/>
          </w:tcPr>
          <w:p w:rsidR="004D3CFA" w:rsidRDefault="00FE2D00" w:rsidP="00FE2D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Grant</w:t>
            </w:r>
            <w:r w:rsidR="0028367C">
              <w:rPr>
                <w:rFonts w:ascii="Arial" w:hAnsi="Arial" w:cs="Arial"/>
              </w:rPr>
              <w:t xml:space="preserve"> (MG)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grantmc@cardiff.ac.uk</w:t>
            </w:r>
          </w:p>
        </w:tc>
      </w:tr>
      <w:tr w:rsidR="004D3CFA" w:rsidTr="004D3CFA">
        <w:tc>
          <w:tcPr>
            <w:tcW w:w="2842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 </w:t>
            </w:r>
            <w:proofErr w:type="spellStart"/>
            <w:r>
              <w:rPr>
                <w:rFonts w:ascii="Arial" w:hAnsi="Arial" w:cs="Arial"/>
              </w:rPr>
              <w:t>Walyn</w:t>
            </w:r>
            <w:proofErr w:type="spellEnd"/>
            <w:r w:rsidR="0028367C">
              <w:rPr>
                <w:rFonts w:ascii="Arial" w:hAnsi="Arial" w:cs="Arial"/>
              </w:rPr>
              <w:t xml:space="preserve"> (MW)</w:t>
            </w:r>
          </w:p>
        </w:tc>
        <w:tc>
          <w:tcPr>
            <w:tcW w:w="2843" w:type="dxa"/>
          </w:tcPr>
          <w:p w:rsidR="004D3CFA" w:rsidRDefault="004D3CFA" w:rsidP="007F0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macw@umuyo.org</w:t>
            </w:r>
          </w:p>
        </w:tc>
      </w:tr>
      <w:tr w:rsidR="004D3CFA" w:rsidTr="004D3CFA">
        <w:tc>
          <w:tcPr>
            <w:tcW w:w="2842" w:type="dxa"/>
          </w:tcPr>
          <w:p w:rsidR="004D3CFA" w:rsidRDefault="00FE2D00" w:rsidP="00FE2D0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Mymuna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8367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Soleman</w:t>
            </w:r>
            <w:proofErr w:type="spellEnd"/>
            <w:r w:rsidR="0028367C">
              <w:rPr>
                <w:rFonts w:ascii="Arial" w:hAnsi="Arial" w:cs="Arial"/>
              </w:rPr>
              <w:t xml:space="preserve"> (MS)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mymuna_mohamoud88@hotmail.com</w:t>
            </w:r>
          </w:p>
        </w:tc>
      </w:tr>
      <w:tr w:rsidR="004D3CFA" w:rsidTr="004D3CFA">
        <w:tc>
          <w:tcPr>
            <w:tcW w:w="2842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Lloyd</w:t>
            </w:r>
            <w:r w:rsidR="0028367C">
              <w:rPr>
                <w:rFonts w:ascii="Arial" w:hAnsi="Arial" w:cs="Arial"/>
              </w:rPr>
              <w:t xml:space="preserve"> (GL)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geoff.lloyd@pont_mabale.org.uk</w:t>
            </w:r>
          </w:p>
        </w:tc>
      </w:tr>
      <w:tr w:rsidR="004D3CFA" w:rsidTr="004D3CFA">
        <w:tc>
          <w:tcPr>
            <w:tcW w:w="2842" w:type="dxa"/>
          </w:tcPr>
          <w:p w:rsidR="004D3CFA" w:rsidRDefault="00FE2D00" w:rsidP="002836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  <w:r w:rsidR="00283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Wilkes</w:t>
            </w:r>
            <w:r w:rsidR="0028367C">
              <w:rPr>
                <w:rFonts w:ascii="Arial" w:hAnsi="Arial" w:cs="Arial"/>
              </w:rPr>
              <w:t xml:space="preserve"> (TW)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ABMULHB</w:t>
            </w:r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t.wilkes@talk21.com</w:t>
            </w:r>
          </w:p>
        </w:tc>
      </w:tr>
      <w:tr w:rsidR="004D3CFA" w:rsidTr="00FE2D00">
        <w:trPr>
          <w:trHeight w:val="645"/>
        </w:trPr>
        <w:tc>
          <w:tcPr>
            <w:tcW w:w="2842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MelroseEast</w:t>
            </w:r>
            <w:proofErr w:type="spellEnd"/>
            <w:r w:rsidR="0028367C">
              <w:rPr>
                <w:rFonts w:ascii="Arial" w:hAnsi="Arial" w:cs="Arial"/>
              </w:rPr>
              <w:t xml:space="preserve"> (ME)</w:t>
            </w:r>
          </w:p>
          <w:p w:rsidR="00FE2D00" w:rsidRDefault="00FE2D00" w:rsidP="007F0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:rsidR="004D3CFA" w:rsidRDefault="00FE2D00" w:rsidP="00FE2D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Midwives@ </w:t>
            </w:r>
            <w:proofErr w:type="spellStart"/>
            <w:r>
              <w:rPr>
                <w:rFonts w:ascii="Arial" w:hAnsi="Arial" w:cs="Arial"/>
              </w:rPr>
              <w:t>Eithiopia</w:t>
            </w:r>
            <w:proofErr w:type="spellEnd"/>
          </w:p>
        </w:tc>
        <w:tc>
          <w:tcPr>
            <w:tcW w:w="2843" w:type="dxa"/>
          </w:tcPr>
          <w:p w:rsidR="004D3CFA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melrosemeast@gmail.com</w:t>
            </w:r>
          </w:p>
        </w:tc>
      </w:tr>
      <w:tr w:rsidR="00FE2D00" w:rsidTr="004D3CFA">
        <w:tc>
          <w:tcPr>
            <w:tcW w:w="2842" w:type="dxa"/>
          </w:tcPr>
          <w:p w:rsidR="00FE2D00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Venn</w:t>
            </w:r>
            <w:r w:rsidR="0028367C">
              <w:rPr>
                <w:rFonts w:ascii="Arial" w:hAnsi="Arial" w:cs="Arial"/>
              </w:rPr>
              <w:t xml:space="preserve"> (SV)</w:t>
            </w:r>
          </w:p>
        </w:tc>
        <w:tc>
          <w:tcPr>
            <w:tcW w:w="2843" w:type="dxa"/>
          </w:tcPr>
          <w:p w:rsidR="00FE2D00" w:rsidRDefault="00FE2D00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PHW (IHCC)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E2D00">
              <w:rPr>
                <w:rFonts w:ascii="Arial" w:hAnsi="Arial" w:cs="Arial"/>
              </w:rPr>
              <w:t>ally.venn@wales.nhs.uk</w:t>
            </w:r>
          </w:p>
        </w:tc>
      </w:tr>
      <w:tr w:rsidR="00FE2D00" w:rsidTr="004D3CFA">
        <w:tc>
          <w:tcPr>
            <w:tcW w:w="2842" w:type="dxa"/>
          </w:tcPr>
          <w:p w:rsidR="00FE2D00" w:rsidRDefault="00FE2D00" w:rsidP="007F0EC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Mariane</w:t>
            </w:r>
            <w:proofErr w:type="spellEnd"/>
            <w:r>
              <w:rPr>
                <w:rFonts w:ascii="Arial" w:hAnsi="Arial" w:cs="Arial"/>
              </w:rPr>
              <w:t xml:space="preserve"> Dyakova</w:t>
            </w:r>
            <w:r w:rsidR="0028367C">
              <w:rPr>
                <w:rFonts w:ascii="Arial" w:hAnsi="Arial" w:cs="Arial"/>
              </w:rPr>
              <w:t xml:space="preserve"> (MD)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PHW (IHCC)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mariana.dyakova@wales.nhs.uk</w:t>
            </w:r>
          </w:p>
        </w:tc>
      </w:tr>
      <w:tr w:rsidR="00FE2D00" w:rsidTr="004D3CFA">
        <w:tc>
          <w:tcPr>
            <w:tcW w:w="2842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Karani</w:t>
            </w:r>
            <w:r w:rsidR="0028367C">
              <w:rPr>
                <w:rFonts w:ascii="Arial" w:hAnsi="Arial" w:cs="Arial"/>
              </w:rPr>
              <w:t xml:space="preserve"> (GK)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African 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gkarani@cardiffmet.ac.uk</w:t>
            </w:r>
          </w:p>
        </w:tc>
      </w:tr>
      <w:tr w:rsidR="00FE2D00" w:rsidTr="004D3CFA">
        <w:tc>
          <w:tcPr>
            <w:tcW w:w="2842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Myers</w:t>
            </w:r>
            <w:r w:rsidR="0028367C">
              <w:rPr>
                <w:rFonts w:ascii="Arial" w:hAnsi="Arial" w:cs="Arial"/>
              </w:rPr>
              <w:t xml:space="preserve"> (PM)</w:t>
            </w:r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Dolen </w:t>
            </w:r>
            <w:proofErr w:type="spellStart"/>
            <w:r>
              <w:rPr>
                <w:rFonts w:ascii="Arial" w:hAnsi="Arial" w:cs="Arial"/>
              </w:rPr>
              <w:t>Cymru</w:t>
            </w:r>
            <w:proofErr w:type="spellEnd"/>
          </w:p>
        </w:tc>
        <w:tc>
          <w:tcPr>
            <w:tcW w:w="2843" w:type="dxa"/>
          </w:tcPr>
          <w:p w:rsidR="00FE2D00" w:rsidRDefault="00B937DE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paulmyers@wales.nhs.uk</w:t>
            </w:r>
          </w:p>
        </w:tc>
      </w:tr>
      <w:tr w:rsidR="001129C4" w:rsidTr="004D3CFA">
        <w:tc>
          <w:tcPr>
            <w:tcW w:w="2842" w:type="dxa"/>
          </w:tcPr>
          <w:p w:rsidR="001129C4" w:rsidRDefault="001129C4" w:rsidP="007F0EC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Ghosh</w:t>
            </w:r>
            <w:proofErr w:type="spellEnd"/>
          </w:p>
        </w:tc>
        <w:tc>
          <w:tcPr>
            <w:tcW w:w="2843" w:type="dxa"/>
          </w:tcPr>
          <w:p w:rsidR="001129C4" w:rsidRDefault="001129C4" w:rsidP="007F0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:rsidR="001129C4" w:rsidRDefault="008B5316" w:rsidP="007F0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bikughosh@gmail.com</w:t>
            </w:r>
          </w:p>
        </w:tc>
      </w:tr>
    </w:tbl>
    <w:p w:rsidR="004D3CFA" w:rsidRDefault="004D3CFA" w:rsidP="007F0EC6">
      <w:pPr>
        <w:jc w:val="both"/>
        <w:rPr>
          <w:rFonts w:ascii="Arial" w:hAnsi="Arial" w:cs="Arial"/>
        </w:rPr>
      </w:pPr>
    </w:p>
    <w:p w:rsidR="00DD3C1C" w:rsidRDefault="00DD3C1C" w:rsidP="007F0EC6">
      <w:pPr>
        <w:jc w:val="both"/>
        <w:rPr>
          <w:rFonts w:ascii="Arial" w:hAnsi="Arial" w:cs="Arial"/>
        </w:rPr>
      </w:pPr>
    </w:p>
    <w:p w:rsidR="005A559B" w:rsidRDefault="005A559B" w:rsidP="007F0EC6">
      <w:pPr>
        <w:jc w:val="both"/>
        <w:rPr>
          <w:rFonts w:ascii="Arial" w:hAnsi="Arial" w:cs="Arial"/>
        </w:rPr>
      </w:pPr>
    </w:p>
    <w:p w:rsidR="00D5608E" w:rsidRDefault="002D1E66" w:rsidP="00D5608E">
      <w:pPr>
        <w:jc w:val="both"/>
        <w:rPr>
          <w:rFonts w:ascii="Arial" w:hAnsi="Arial" w:cs="Arial"/>
        </w:rPr>
      </w:pPr>
      <w:r w:rsidRPr="00696EAC">
        <w:rPr>
          <w:rFonts w:ascii="Arial" w:hAnsi="Arial" w:cs="Arial"/>
          <w:b/>
        </w:rPr>
        <w:t>Apologies:</w:t>
      </w:r>
      <w:r>
        <w:rPr>
          <w:rFonts w:ascii="Arial" w:hAnsi="Arial" w:cs="Arial"/>
          <w:b/>
        </w:rPr>
        <w:t xml:space="preserve"> </w:t>
      </w:r>
      <w:r w:rsidR="00244DA5">
        <w:rPr>
          <w:rFonts w:ascii="Arial" w:hAnsi="Arial" w:cs="Arial"/>
        </w:rPr>
        <w:t>Judith Hall (JH)</w:t>
      </w:r>
      <w:r w:rsidR="00D5608E">
        <w:rPr>
          <w:rFonts w:ascii="Arial" w:hAnsi="Arial" w:cs="Arial"/>
        </w:rPr>
        <w:t xml:space="preserve"> </w:t>
      </w:r>
      <w:r w:rsidR="005A559B">
        <w:rPr>
          <w:rFonts w:ascii="Arial" w:hAnsi="Arial" w:cs="Arial"/>
        </w:rPr>
        <w:t>Su Mably (SM)</w:t>
      </w:r>
      <w:r w:rsidR="00D5608E" w:rsidRPr="00D5608E">
        <w:rPr>
          <w:rFonts w:ascii="Arial" w:hAnsi="Arial" w:cs="Arial"/>
        </w:rPr>
        <w:t xml:space="preserve"> </w:t>
      </w:r>
      <w:r w:rsidR="00D5608E">
        <w:rPr>
          <w:rFonts w:ascii="Arial" w:hAnsi="Arial" w:cs="Arial"/>
        </w:rPr>
        <w:t>Stephen Harries (SH)</w:t>
      </w:r>
    </w:p>
    <w:p w:rsidR="00D5608E" w:rsidRDefault="00D5608E" w:rsidP="00D5608E">
      <w:pPr>
        <w:jc w:val="both"/>
        <w:rPr>
          <w:rFonts w:ascii="Arial" w:hAnsi="Arial" w:cs="Arial"/>
          <w:b/>
        </w:rPr>
      </w:pPr>
    </w:p>
    <w:p w:rsidR="00887D0E" w:rsidRDefault="00887D0E" w:rsidP="00887D0E">
      <w:pPr>
        <w:jc w:val="both"/>
        <w:rPr>
          <w:rFonts w:ascii="Arial" w:hAnsi="Arial" w:cs="Arial"/>
        </w:rPr>
      </w:pPr>
    </w:p>
    <w:p w:rsidR="002D1E66" w:rsidRDefault="002D1E66" w:rsidP="00D13E17">
      <w:pPr>
        <w:jc w:val="both"/>
        <w:rPr>
          <w:rFonts w:ascii="Arial" w:hAnsi="Arial" w:cs="Arial"/>
        </w:rPr>
      </w:pPr>
    </w:p>
    <w:p w:rsidR="002D1E66" w:rsidRPr="00696EAC" w:rsidRDefault="002D1E66" w:rsidP="00D13E17">
      <w:pPr>
        <w:jc w:val="both"/>
        <w:rPr>
          <w:rFonts w:ascii="Arial" w:hAnsi="Arial" w:cs="Arial"/>
        </w:rPr>
      </w:pPr>
      <w:r w:rsidRPr="003C4938">
        <w:rPr>
          <w:rFonts w:ascii="Arial" w:hAnsi="Arial" w:cs="Arial"/>
          <w:b/>
        </w:rPr>
        <w:t>Minutes:</w:t>
      </w:r>
      <w:r w:rsidR="00994CDB">
        <w:rPr>
          <w:rFonts w:ascii="Arial" w:hAnsi="Arial" w:cs="Arial"/>
        </w:rPr>
        <w:t xml:space="preserve"> Ros Thomas</w:t>
      </w:r>
      <w:r>
        <w:rPr>
          <w:rFonts w:ascii="Arial" w:hAnsi="Arial" w:cs="Arial"/>
        </w:rPr>
        <w:t xml:space="preserve"> (</w:t>
      </w:r>
      <w:r w:rsidR="00994CDB">
        <w:rPr>
          <w:rFonts w:ascii="Arial" w:hAnsi="Arial" w:cs="Arial"/>
        </w:rPr>
        <w:t>RT</w:t>
      </w:r>
      <w:r>
        <w:rPr>
          <w:rFonts w:ascii="Arial" w:hAnsi="Arial" w:cs="Arial"/>
        </w:rPr>
        <w:t>)</w:t>
      </w:r>
    </w:p>
    <w:p w:rsidR="002D1E66" w:rsidRDefault="002D1E66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Default="009C5B65" w:rsidP="00D13E17">
      <w:pPr>
        <w:jc w:val="both"/>
        <w:rPr>
          <w:rFonts w:ascii="Arial" w:hAnsi="Arial" w:cs="Arial"/>
        </w:rPr>
      </w:pPr>
    </w:p>
    <w:p w:rsidR="009C5B65" w:rsidRPr="00696EAC" w:rsidRDefault="009C5B65" w:rsidP="00D13E17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6474"/>
        <w:gridCol w:w="1276"/>
      </w:tblGrid>
      <w:tr w:rsidR="002D1E66" w:rsidRPr="00DD238F" w:rsidTr="00F65839">
        <w:trPr>
          <w:trHeight w:val="284"/>
          <w:jc w:val="center"/>
        </w:trPr>
        <w:tc>
          <w:tcPr>
            <w:tcW w:w="456" w:type="pct"/>
          </w:tcPr>
          <w:p w:rsidR="002D1E66" w:rsidRPr="00DD238F" w:rsidRDefault="002D1E66" w:rsidP="00DD2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796" w:type="pct"/>
          </w:tcPr>
          <w:p w:rsidR="002D1E66" w:rsidRPr="00DD238F" w:rsidRDefault="002D1E66" w:rsidP="002F702A">
            <w:pPr>
              <w:jc w:val="both"/>
              <w:rPr>
                <w:rFonts w:ascii="Arial" w:hAnsi="Arial" w:cs="Arial"/>
                <w:b/>
              </w:rPr>
            </w:pPr>
            <w:r w:rsidRPr="00DD238F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748" w:type="pct"/>
          </w:tcPr>
          <w:p w:rsidR="002D1E66" w:rsidRPr="00DD238F" w:rsidRDefault="002D1E66" w:rsidP="00E351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2D1E66" w:rsidRPr="00DD238F" w:rsidTr="00F65839">
        <w:trPr>
          <w:trHeight w:val="284"/>
          <w:jc w:val="center"/>
        </w:trPr>
        <w:tc>
          <w:tcPr>
            <w:tcW w:w="456" w:type="pct"/>
          </w:tcPr>
          <w:p w:rsidR="002D1E66" w:rsidRPr="00DD238F" w:rsidRDefault="002D1E66" w:rsidP="00373A6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96" w:type="pct"/>
          </w:tcPr>
          <w:p w:rsidR="002D1E66" w:rsidRDefault="002D1E66" w:rsidP="002F702A">
            <w:pPr>
              <w:jc w:val="both"/>
              <w:rPr>
                <w:rFonts w:ascii="Arial" w:hAnsi="Arial" w:cs="Arial"/>
                <w:b/>
              </w:rPr>
            </w:pPr>
            <w:r w:rsidRPr="008D39CF">
              <w:rPr>
                <w:rFonts w:ascii="Arial" w:hAnsi="Arial" w:cs="Arial"/>
                <w:b/>
              </w:rPr>
              <w:t>Welcome</w:t>
            </w:r>
            <w:r>
              <w:rPr>
                <w:rFonts w:ascii="Arial" w:hAnsi="Arial" w:cs="Arial"/>
                <w:b/>
              </w:rPr>
              <w:t>, Introductions and</w:t>
            </w:r>
            <w:r w:rsidRPr="008D39CF">
              <w:rPr>
                <w:rFonts w:ascii="Arial" w:hAnsi="Arial" w:cs="Arial"/>
                <w:b/>
              </w:rPr>
              <w:t xml:space="preserve"> Apologies</w:t>
            </w:r>
          </w:p>
          <w:p w:rsidR="002D1E66" w:rsidRDefault="00170722" w:rsidP="00A74B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welcomed those present </w:t>
            </w:r>
            <w:r w:rsidR="009C5B65">
              <w:rPr>
                <w:rFonts w:ascii="Arial" w:hAnsi="Arial" w:cs="Arial"/>
              </w:rPr>
              <w:t>to the meeting.</w:t>
            </w:r>
          </w:p>
          <w:p w:rsidR="00A74B01" w:rsidRPr="00DD238F" w:rsidRDefault="00A74B01" w:rsidP="00A74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pct"/>
          </w:tcPr>
          <w:p w:rsidR="002D1E66" w:rsidRPr="00DD238F" w:rsidRDefault="005A4344" w:rsidP="00E351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</w:t>
            </w:r>
          </w:p>
        </w:tc>
      </w:tr>
      <w:tr w:rsidR="002D1E66" w:rsidRPr="00DD238F" w:rsidTr="00242CA0">
        <w:trPr>
          <w:trHeight w:val="2423"/>
          <w:jc w:val="center"/>
        </w:trPr>
        <w:tc>
          <w:tcPr>
            <w:tcW w:w="456" w:type="pct"/>
          </w:tcPr>
          <w:p w:rsidR="002D1E66" w:rsidRPr="00DD238F" w:rsidRDefault="002D1E66" w:rsidP="00C5405C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96" w:type="pct"/>
          </w:tcPr>
          <w:p w:rsidR="002D1E66" w:rsidRDefault="002D1E66" w:rsidP="002F702A">
            <w:pPr>
              <w:jc w:val="both"/>
              <w:rPr>
                <w:rFonts w:ascii="Arial" w:hAnsi="Arial" w:cs="Arial"/>
                <w:b/>
              </w:rPr>
            </w:pPr>
            <w:r w:rsidRPr="008D39CF">
              <w:rPr>
                <w:rFonts w:ascii="Arial" w:hAnsi="Arial" w:cs="Arial"/>
                <w:b/>
              </w:rPr>
              <w:t xml:space="preserve">Minutes of </w:t>
            </w:r>
            <w:r>
              <w:rPr>
                <w:rFonts w:ascii="Arial" w:hAnsi="Arial" w:cs="Arial"/>
                <w:b/>
              </w:rPr>
              <w:t>the Last</w:t>
            </w:r>
            <w:r w:rsidRPr="008D39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</w:t>
            </w:r>
            <w:r w:rsidRPr="008D39CF">
              <w:rPr>
                <w:rFonts w:ascii="Arial" w:hAnsi="Arial" w:cs="Arial"/>
                <w:b/>
              </w:rPr>
              <w:t>eeting and Matters Arising</w:t>
            </w:r>
          </w:p>
          <w:p w:rsidR="005A4344" w:rsidRDefault="005A4344" w:rsidP="002F702A">
            <w:pPr>
              <w:jc w:val="both"/>
              <w:rPr>
                <w:rFonts w:ascii="Arial" w:hAnsi="Arial" w:cs="Arial"/>
                <w:b/>
              </w:rPr>
            </w:pPr>
          </w:p>
          <w:p w:rsidR="00D04740" w:rsidRPr="00242CA0" w:rsidRDefault="005A4344" w:rsidP="00D0474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242CA0">
              <w:rPr>
                <w:rFonts w:ascii="Arial" w:hAnsi="Arial" w:cs="Arial"/>
              </w:rPr>
              <w:t>Minutes accepted by all as a true r</w:t>
            </w:r>
            <w:r w:rsidR="00242CA0" w:rsidRPr="00242CA0">
              <w:rPr>
                <w:rFonts w:ascii="Arial" w:hAnsi="Arial" w:cs="Arial"/>
              </w:rPr>
              <w:t>ecord.</w:t>
            </w:r>
          </w:p>
          <w:p w:rsidR="00AB781F" w:rsidRDefault="00AB781F" w:rsidP="00AB781F">
            <w:pPr>
              <w:pStyle w:val="ListParagraph"/>
              <w:rPr>
                <w:rFonts w:ascii="Arial" w:hAnsi="Arial" w:cs="Arial"/>
              </w:rPr>
            </w:pPr>
          </w:p>
          <w:p w:rsidR="007D1332" w:rsidRPr="008D39CF" w:rsidRDefault="007D1332" w:rsidP="00D04740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48" w:type="pct"/>
          </w:tcPr>
          <w:p w:rsidR="002D1E66" w:rsidRDefault="002D1E66" w:rsidP="00E351F9">
            <w:pPr>
              <w:jc w:val="both"/>
              <w:rPr>
                <w:rFonts w:ascii="Arial" w:hAnsi="Arial" w:cs="Arial"/>
                <w:b/>
              </w:rPr>
            </w:pPr>
          </w:p>
          <w:p w:rsidR="004C5E51" w:rsidRDefault="004C5E51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7D1332" w:rsidRDefault="007D1332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630511" w:rsidRDefault="00630511" w:rsidP="00630511">
            <w:pPr>
              <w:rPr>
                <w:rFonts w:ascii="Arial" w:hAnsi="Arial" w:cs="Arial"/>
                <w:b/>
              </w:rPr>
            </w:pPr>
          </w:p>
          <w:p w:rsidR="007D1332" w:rsidRDefault="007D1332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426528" w:rsidP="00C30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1D6E35" w:rsidRDefault="001D6E35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Default="00976B0B" w:rsidP="00C30A98">
            <w:pPr>
              <w:jc w:val="center"/>
              <w:rPr>
                <w:rFonts w:ascii="Arial" w:hAnsi="Arial" w:cs="Arial"/>
                <w:b/>
              </w:rPr>
            </w:pPr>
          </w:p>
          <w:p w:rsidR="00976B0B" w:rsidRPr="00DD238F" w:rsidRDefault="00976B0B" w:rsidP="00976B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149E" w:rsidRPr="00DD238F" w:rsidTr="00F9493B">
        <w:trPr>
          <w:trHeight w:val="3044"/>
          <w:jc w:val="center"/>
        </w:trPr>
        <w:tc>
          <w:tcPr>
            <w:tcW w:w="456" w:type="pct"/>
          </w:tcPr>
          <w:p w:rsidR="00A0149E" w:rsidRPr="00DD238F" w:rsidRDefault="00D04740" w:rsidP="00A01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96" w:type="pct"/>
          </w:tcPr>
          <w:p w:rsidR="00A0149E" w:rsidRDefault="00D04740" w:rsidP="00A01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Chairs Report</w:t>
            </w:r>
          </w:p>
          <w:p w:rsidR="0028367C" w:rsidRDefault="00242CA0" w:rsidP="002836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 w:rsidRPr="0028367C">
              <w:rPr>
                <w:rFonts w:ascii="Arial" w:hAnsi="Arial" w:cs="Arial"/>
              </w:rPr>
              <w:t>Tony</w:t>
            </w:r>
            <w:r w:rsidR="0028367C" w:rsidRPr="0028367C">
              <w:rPr>
                <w:rFonts w:ascii="Arial" w:hAnsi="Arial" w:cs="Arial"/>
              </w:rPr>
              <w:t>’</w:t>
            </w:r>
            <w:r w:rsidRPr="0028367C">
              <w:rPr>
                <w:rFonts w:ascii="Arial" w:hAnsi="Arial" w:cs="Arial"/>
              </w:rPr>
              <w:t>s</w:t>
            </w:r>
            <w:proofErr w:type="spellEnd"/>
            <w:r w:rsidRPr="0028367C">
              <w:rPr>
                <w:rFonts w:ascii="Arial" w:hAnsi="Arial" w:cs="Arial"/>
              </w:rPr>
              <w:t xml:space="preserve"> report within the Conference </w:t>
            </w:r>
            <w:r w:rsidR="00514610">
              <w:rPr>
                <w:rFonts w:ascii="Arial" w:hAnsi="Arial" w:cs="Arial"/>
              </w:rPr>
              <w:t xml:space="preserve">Annual Report </w:t>
            </w:r>
            <w:r w:rsidRPr="0028367C">
              <w:rPr>
                <w:rFonts w:ascii="Arial" w:hAnsi="Arial" w:cs="Arial"/>
              </w:rPr>
              <w:t>brochure</w:t>
            </w:r>
            <w:r w:rsidR="0028367C" w:rsidRPr="0028367C">
              <w:rPr>
                <w:rFonts w:ascii="Arial" w:hAnsi="Arial" w:cs="Arial"/>
              </w:rPr>
              <w:t>, Tony highlighted the recognition Zed had in the Gold Star awards.</w:t>
            </w:r>
          </w:p>
          <w:p w:rsidR="0028367C" w:rsidRDefault="0028367C" w:rsidP="002836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will enable community links apply for grants (although no longer a standalone link).</w:t>
            </w:r>
          </w:p>
          <w:p w:rsidR="0028367C" w:rsidRDefault="0028367C" w:rsidP="002836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 Each HB could only put one bid for a grant and if this was spread over 3 years you would be disadvantaged as you could not apply for another grant for 3 years.</w:t>
            </w:r>
          </w:p>
          <w:p w:rsidR="00242CA0" w:rsidRPr="0028367C" w:rsidRDefault="0028367C" w:rsidP="002836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is helping while Beth is on maternity leave.</w:t>
            </w:r>
            <w:r w:rsidR="00242CA0" w:rsidRPr="0028367C">
              <w:rPr>
                <w:rFonts w:ascii="Arial" w:hAnsi="Arial" w:cs="Arial"/>
              </w:rPr>
              <w:t xml:space="preserve"> </w:t>
            </w:r>
          </w:p>
          <w:p w:rsidR="00242CA0" w:rsidRDefault="00242CA0" w:rsidP="00A0149E">
            <w:pPr>
              <w:rPr>
                <w:rFonts w:ascii="Arial" w:hAnsi="Arial" w:cs="Arial"/>
                <w:b/>
              </w:rPr>
            </w:pPr>
          </w:p>
          <w:p w:rsidR="00A0149E" w:rsidRPr="00F9493B" w:rsidRDefault="00A0149E" w:rsidP="00F9493B">
            <w:pPr>
              <w:rPr>
                <w:rFonts w:ascii="Arial" w:hAnsi="Arial" w:cs="Arial"/>
                <w:b/>
              </w:rPr>
            </w:pPr>
          </w:p>
        </w:tc>
        <w:tc>
          <w:tcPr>
            <w:tcW w:w="748" w:type="pct"/>
          </w:tcPr>
          <w:p w:rsidR="00F51B9A" w:rsidRDefault="00F51B9A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F51B9A" w:rsidRPr="00F51B9A" w:rsidRDefault="00F51B9A" w:rsidP="00F51B9A">
            <w:pPr>
              <w:rPr>
                <w:rFonts w:ascii="Arial" w:hAnsi="Arial" w:cs="Arial"/>
              </w:rPr>
            </w:pPr>
          </w:p>
          <w:p w:rsidR="00F51B9A" w:rsidRPr="00F51B9A" w:rsidRDefault="00F51B9A" w:rsidP="00F51B9A">
            <w:pPr>
              <w:rPr>
                <w:rFonts w:ascii="Arial" w:hAnsi="Arial" w:cs="Arial"/>
              </w:rPr>
            </w:pPr>
          </w:p>
          <w:p w:rsidR="00F51B9A" w:rsidRPr="00F51B9A" w:rsidRDefault="00426528" w:rsidP="00F5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</w:p>
          <w:p w:rsidR="00F51B9A" w:rsidRPr="00F51B9A" w:rsidRDefault="00F51B9A" w:rsidP="00F51B9A">
            <w:pPr>
              <w:rPr>
                <w:rFonts w:ascii="Arial" w:hAnsi="Arial" w:cs="Arial"/>
              </w:rPr>
            </w:pPr>
          </w:p>
          <w:p w:rsidR="00F51B9A" w:rsidRP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A0149E" w:rsidRDefault="00A0149E" w:rsidP="00F51B9A">
            <w:pPr>
              <w:rPr>
                <w:rFonts w:ascii="Arial" w:hAnsi="Arial" w:cs="Arial"/>
              </w:rPr>
            </w:pPr>
          </w:p>
          <w:p w:rsidR="00F51B9A" w:rsidRDefault="0028367C" w:rsidP="00F5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630511" w:rsidRDefault="00630511" w:rsidP="00F51B9A">
            <w:pPr>
              <w:rPr>
                <w:rFonts w:ascii="Arial" w:hAnsi="Arial" w:cs="Arial"/>
              </w:rPr>
            </w:pPr>
          </w:p>
          <w:p w:rsidR="00F51B9A" w:rsidRDefault="00F51B9A" w:rsidP="00F51B9A">
            <w:pPr>
              <w:rPr>
                <w:rFonts w:ascii="Arial" w:hAnsi="Arial" w:cs="Arial"/>
              </w:rPr>
            </w:pPr>
          </w:p>
          <w:p w:rsidR="00F51B9A" w:rsidRPr="00F51B9A" w:rsidRDefault="00F51B9A" w:rsidP="00426528">
            <w:pPr>
              <w:rPr>
                <w:rFonts w:ascii="Arial" w:hAnsi="Arial" w:cs="Arial"/>
                <w:b/>
              </w:rPr>
            </w:pPr>
          </w:p>
          <w:p w:rsidR="00F51B9A" w:rsidRPr="00F51B9A" w:rsidRDefault="00F51B9A" w:rsidP="00F51B9A">
            <w:pPr>
              <w:rPr>
                <w:rFonts w:ascii="Arial" w:hAnsi="Arial" w:cs="Arial"/>
              </w:rPr>
            </w:pPr>
          </w:p>
        </w:tc>
      </w:tr>
      <w:tr w:rsidR="00F51B9A" w:rsidRPr="00DD238F" w:rsidTr="00F65839">
        <w:trPr>
          <w:trHeight w:val="284"/>
          <w:jc w:val="center"/>
        </w:trPr>
        <w:tc>
          <w:tcPr>
            <w:tcW w:w="456" w:type="pct"/>
          </w:tcPr>
          <w:p w:rsidR="00F51B9A" w:rsidRPr="00DD238F" w:rsidRDefault="00262252" w:rsidP="00F51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4C2C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96" w:type="pct"/>
          </w:tcPr>
          <w:p w:rsidR="00F51B9A" w:rsidRDefault="00F9493B" w:rsidP="00F51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Accounts</w:t>
            </w:r>
          </w:p>
          <w:p w:rsidR="00F51B9A" w:rsidRDefault="00F51B9A" w:rsidP="00D57A7D">
            <w:pPr>
              <w:pStyle w:val="NoSpacing"/>
              <w:rPr>
                <w:rFonts w:ascii="Arial" w:hAnsi="Arial" w:cs="Arial"/>
                <w:b/>
              </w:rPr>
            </w:pPr>
          </w:p>
          <w:p w:rsidR="004C2C49" w:rsidRDefault="006B40E0" w:rsidP="006B40E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9493B">
              <w:rPr>
                <w:rFonts w:ascii="Arial" w:hAnsi="Arial" w:cs="Arial"/>
              </w:rPr>
              <w:t xml:space="preserve">Circulated at the meeting, </w:t>
            </w:r>
          </w:p>
          <w:p w:rsidR="00F9493B" w:rsidRDefault="00F9493B" w:rsidP="006B40E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over £4,000 in “The Pot” but no identified income stream.</w:t>
            </w:r>
          </w:p>
          <w:p w:rsidR="00F9493B" w:rsidRDefault="00F9493B" w:rsidP="006B40E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grant annually (£70,000) now in the new Hub, do we derive income from Trustees?, Welsh businesses?, need to have a funding strategy as we have no income</w:t>
            </w:r>
          </w:p>
          <w:p w:rsidR="00F9493B" w:rsidRDefault="00F9493B" w:rsidP="006B40E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 will be submitted to the Charity Commission as our Annual Report.</w:t>
            </w:r>
          </w:p>
          <w:p w:rsidR="00C108A3" w:rsidRPr="006B40E0" w:rsidRDefault="00F9493B" w:rsidP="00F9493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9493B">
              <w:rPr>
                <w:rFonts w:ascii="Arial" w:hAnsi="Arial" w:cs="Arial"/>
              </w:rPr>
              <w:t>Thanks given to Steve for his hard work in writing the accounts, letter of thanks to be sent.</w:t>
            </w:r>
          </w:p>
        </w:tc>
        <w:tc>
          <w:tcPr>
            <w:tcW w:w="748" w:type="pct"/>
          </w:tcPr>
          <w:p w:rsidR="00F51B9A" w:rsidRDefault="00F51B9A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E05FED" w:rsidRDefault="00E05FED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E05FED" w:rsidRDefault="00E05FED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630511" w:rsidRDefault="00630511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630511" w:rsidRDefault="00630511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630511" w:rsidRDefault="00630511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E05FED" w:rsidRDefault="00E05FED" w:rsidP="00BD5920">
            <w:pPr>
              <w:jc w:val="center"/>
              <w:rPr>
                <w:rFonts w:ascii="Arial" w:hAnsi="Arial" w:cs="Arial"/>
                <w:b/>
              </w:rPr>
            </w:pPr>
          </w:p>
          <w:p w:rsidR="00E05FED" w:rsidRDefault="00F9493B" w:rsidP="00BD5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</w:t>
            </w:r>
          </w:p>
        </w:tc>
      </w:tr>
      <w:tr w:rsidR="002D1E66" w:rsidRPr="00DD238F" w:rsidTr="00F65839">
        <w:trPr>
          <w:trHeight w:val="284"/>
          <w:jc w:val="center"/>
        </w:trPr>
        <w:tc>
          <w:tcPr>
            <w:tcW w:w="456" w:type="pct"/>
          </w:tcPr>
          <w:p w:rsidR="002D1E66" w:rsidRPr="00DD238F" w:rsidRDefault="004C2C49" w:rsidP="004C2C49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96" w:type="pct"/>
          </w:tcPr>
          <w:p w:rsidR="00D57A7D" w:rsidRDefault="00F9493B" w:rsidP="00D57A7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and election of Chairman and Officers.</w:t>
            </w:r>
          </w:p>
          <w:p w:rsidR="00F9493B" w:rsidRDefault="00F9493B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9493B">
              <w:rPr>
                <w:rFonts w:ascii="Arial" w:hAnsi="Arial" w:cs="Arial"/>
              </w:rPr>
              <w:t>Need a new Secretary</w:t>
            </w:r>
            <w:r>
              <w:rPr>
                <w:rFonts w:ascii="Arial" w:hAnsi="Arial" w:cs="Arial"/>
              </w:rPr>
              <w:t xml:space="preserve">, Ros standing down, need someone with admin/office </w:t>
            </w:r>
            <w:proofErr w:type="gramStart"/>
            <w:r>
              <w:rPr>
                <w:rFonts w:ascii="Arial" w:hAnsi="Arial" w:cs="Arial"/>
              </w:rPr>
              <w:t>skills.</w:t>
            </w:r>
            <w:proofErr w:type="gramEnd"/>
          </w:p>
          <w:p w:rsidR="00A97704" w:rsidRDefault="00A97704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Jewel continues as Chair</w:t>
            </w:r>
          </w:p>
          <w:p w:rsidR="00A97704" w:rsidRDefault="00A97704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Zed  continues as Vice Chair</w:t>
            </w:r>
          </w:p>
          <w:p w:rsidR="00A97704" w:rsidRDefault="00A97704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Agree with the appointed officers</w:t>
            </w:r>
          </w:p>
          <w:p w:rsidR="00F9493B" w:rsidRDefault="00F9493B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Trustees happy to remain as Trustees.</w:t>
            </w:r>
          </w:p>
          <w:p w:rsidR="00F9493B" w:rsidRDefault="00F9493B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Cameron and Judith Hall who were observers last year are now happy to become Trustees.</w:t>
            </w:r>
          </w:p>
          <w:p w:rsidR="00F9493B" w:rsidRDefault="00F9493B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Grant </w:t>
            </w:r>
            <w:r w:rsidR="008E2CF5">
              <w:rPr>
                <w:rFonts w:ascii="Arial" w:hAnsi="Arial" w:cs="Arial"/>
              </w:rPr>
              <w:t xml:space="preserve">joins as Treasurer and Trustee, Mike </w:t>
            </w:r>
            <w:proofErr w:type="gramStart"/>
            <w:r w:rsidR="008E2CF5">
              <w:rPr>
                <w:rFonts w:ascii="Arial" w:hAnsi="Arial" w:cs="Arial"/>
              </w:rPr>
              <w:t>was  originally</w:t>
            </w:r>
            <w:proofErr w:type="gramEnd"/>
            <w:r w:rsidR="008E2CF5">
              <w:rPr>
                <w:rFonts w:ascii="Arial" w:hAnsi="Arial" w:cs="Arial"/>
              </w:rPr>
              <w:t xml:space="preserve"> a teacher, then moved to KPMG as an accountant, moved to WG, </w:t>
            </w:r>
            <w:proofErr w:type="spellStart"/>
            <w:r w:rsidR="008E2CF5">
              <w:rPr>
                <w:rFonts w:ascii="Arial" w:hAnsi="Arial" w:cs="Arial"/>
              </w:rPr>
              <w:t>Cadw</w:t>
            </w:r>
            <w:proofErr w:type="spellEnd"/>
            <w:r w:rsidR="008E2CF5">
              <w:rPr>
                <w:rFonts w:ascii="Arial" w:hAnsi="Arial" w:cs="Arial"/>
              </w:rPr>
              <w:t xml:space="preserve"> then director of finance for the Royal College of Music and Drama, Finance officer for Cardiff College of Medicine also worked with Prof Steve Tomlinson and Ash </w:t>
            </w:r>
            <w:proofErr w:type="spellStart"/>
            <w:r w:rsidR="008E2CF5">
              <w:rPr>
                <w:rFonts w:ascii="Arial" w:hAnsi="Arial" w:cs="Arial"/>
              </w:rPr>
              <w:t>Cymru</w:t>
            </w:r>
            <w:proofErr w:type="spellEnd"/>
            <w:r w:rsidR="008E2CF5">
              <w:rPr>
                <w:rFonts w:ascii="Arial" w:hAnsi="Arial" w:cs="Arial"/>
              </w:rPr>
              <w:t xml:space="preserve"> Treasurer.</w:t>
            </w:r>
          </w:p>
          <w:p w:rsidR="008E2CF5" w:rsidRDefault="008E2CF5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Jones joins as a new Trustee, Paul was a nurse </w:t>
            </w:r>
            <w:proofErr w:type="spellStart"/>
            <w:r>
              <w:rPr>
                <w:rFonts w:ascii="Arial" w:hAnsi="Arial" w:cs="Arial"/>
              </w:rPr>
              <w:t>practioner</w:t>
            </w:r>
            <w:proofErr w:type="spellEnd"/>
            <w:r>
              <w:rPr>
                <w:rFonts w:ascii="Arial" w:hAnsi="Arial" w:cs="Arial"/>
              </w:rPr>
              <w:t xml:space="preserve"> now Programme Director, worked with Prof Steve Allen in 2007 with the Swansea-Gambia Link, has 20 students who run the link and as a charity raise money for placements and </w:t>
            </w:r>
            <w:r>
              <w:rPr>
                <w:rFonts w:ascii="Arial" w:hAnsi="Arial" w:cs="Arial"/>
              </w:rPr>
              <w:lastRenderedPageBreak/>
              <w:t>exchanges.</w:t>
            </w:r>
          </w:p>
          <w:p w:rsidR="008E2CF5" w:rsidRDefault="008E2CF5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Adams as a new Trustee</w:t>
            </w:r>
          </w:p>
          <w:p w:rsidR="00A97704" w:rsidRDefault="008E2CF5" w:rsidP="00F9493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Observers</w:t>
            </w:r>
            <w:r w:rsidR="00A97704">
              <w:rPr>
                <w:rFonts w:ascii="Arial" w:hAnsi="Arial" w:cs="Arial"/>
              </w:rPr>
              <w:t xml:space="preserve">: Cat Jones, Marian Dyakova, Lauren Ellis, Paul </w:t>
            </w:r>
            <w:proofErr w:type="spellStart"/>
            <w:r w:rsidR="00A97704">
              <w:rPr>
                <w:rFonts w:ascii="Arial" w:hAnsi="Arial" w:cs="Arial"/>
              </w:rPr>
              <w:t>Lindeowood</w:t>
            </w:r>
            <w:proofErr w:type="spellEnd"/>
            <w:r w:rsidR="00A97704">
              <w:rPr>
                <w:rFonts w:ascii="Arial" w:hAnsi="Arial" w:cs="Arial"/>
              </w:rPr>
              <w:t>, Andrew Jones.</w:t>
            </w:r>
          </w:p>
          <w:p w:rsidR="00962CB3" w:rsidRPr="00A97704" w:rsidRDefault="00A97704" w:rsidP="009C6767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7704">
              <w:rPr>
                <w:rFonts w:ascii="Arial" w:hAnsi="Arial" w:cs="Arial"/>
              </w:rPr>
              <w:t>Eldred Parry continues his support.</w:t>
            </w:r>
            <w:r w:rsidR="009C6767" w:rsidRPr="00A97704">
              <w:rPr>
                <w:rFonts w:ascii="Arial" w:hAnsi="Arial" w:cs="Arial"/>
              </w:rPr>
              <w:t xml:space="preserve"> </w:t>
            </w:r>
            <w:r w:rsidR="00962CB3" w:rsidRPr="00A97704">
              <w:rPr>
                <w:rFonts w:ascii="Arial" w:hAnsi="Arial" w:cs="Arial"/>
              </w:rPr>
              <w:t xml:space="preserve"> </w:t>
            </w:r>
          </w:p>
          <w:p w:rsidR="003B101B" w:rsidRPr="00581C50" w:rsidRDefault="003B101B" w:rsidP="003B101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pct"/>
          </w:tcPr>
          <w:p w:rsidR="001D6E35" w:rsidRDefault="001D6E35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70567C" w:rsidRDefault="0070567C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70567C" w:rsidRDefault="0070567C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70567C" w:rsidRDefault="0070567C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70567C" w:rsidRDefault="0070567C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A97704" w:rsidRDefault="00A97704" w:rsidP="00010BE9">
            <w:pPr>
              <w:jc w:val="center"/>
              <w:rPr>
                <w:rFonts w:ascii="Arial" w:hAnsi="Arial" w:cs="Arial"/>
                <w:b/>
              </w:rPr>
            </w:pPr>
          </w:p>
          <w:p w:rsidR="0070567C" w:rsidRPr="00DD238F" w:rsidRDefault="008E2CF5" w:rsidP="00010B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</w:t>
            </w:r>
          </w:p>
        </w:tc>
      </w:tr>
      <w:tr w:rsidR="002D1E66" w:rsidRPr="00DD238F" w:rsidTr="00F65839">
        <w:trPr>
          <w:trHeight w:val="284"/>
          <w:jc w:val="center"/>
        </w:trPr>
        <w:tc>
          <w:tcPr>
            <w:tcW w:w="456" w:type="pct"/>
          </w:tcPr>
          <w:p w:rsidR="002D1E66" w:rsidRPr="00DD238F" w:rsidRDefault="003B101B" w:rsidP="003B10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3796" w:type="pct"/>
          </w:tcPr>
          <w:p w:rsidR="00D57A7D" w:rsidRPr="00D57A7D" w:rsidRDefault="0053354D" w:rsidP="00D57A7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:rsidR="0053354D" w:rsidRDefault="0053354D" w:rsidP="003B101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gave thanks for a great day at the conference</w:t>
            </w:r>
          </w:p>
          <w:p w:rsidR="0053354D" w:rsidRDefault="0053354D" w:rsidP="003B101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Jones suggested a strategic plans/session to look at future strategies to make it clear on how Wales for Africa links relate to: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IHCC?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 through IHCC?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Universities?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THET?</w:t>
            </w:r>
          </w:p>
          <w:p w:rsidR="0053354D" w:rsidRDefault="0053354D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DFID</w:t>
            </w:r>
            <w:r w:rsidR="00915657">
              <w:rPr>
                <w:rFonts w:ascii="Arial" w:hAnsi="Arial" w:cs="Arial"/>
              </w:rPr>
              <w:t>?</w:t>
            </w:r>
          </w:p>
          <w:p w:rsidR="0053354D" w:rsidRDefault="00915657" w:rsidP="0053354D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DOH? </w:t>
            </w:r>
          </w:p>
          <w:p w:rsidR="00915657" w:rsidRPr="00915657" w:rsidRDefault="00915657" w:rsidP="00915657">
            <w:pPr>
              <w:jc w:val="both"/>
              <w:rPr>
                <w:rFonts w:ascii="Arial" w:hAnsi="Arial" w:cs="Arial"/>
              </w:rPr>
            </w:pP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915657">
              <w:rPr>
                <w:rFonts w:ascii="Arial" w:hAnsi="Arial" w:cs="Arial"/>
              </w:rPr>
              <w:t>All to be discussed at the next Board Meeting</w:t>
            </w:r>
            <w:r>
              <w:rPr>
                <w:rFonts w:ascii="Arial" w:hAnsi="Arial" w:cs="Arial"/>
              </w:rPr>
              <w:t>: Tracy Cooper to develop/provide funds? To provide services for Health into Africa.</w:t>
            </w: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structure, should it be corporate?</w:t>
            </w: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links to fundraising to have enough raised to enable the Board to function as a links network and deliver through others</w:t>
            </w: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we energising new/old links with this new corporate image?</w:t>
            </w: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 for a strategy day looking at all HBs to see who has or is interested in African links.</w:t>
            </w:r>
            <w:r w:rsidR="0091263D">
              <w:rPr>
                <w:rFonts w:ascii="Arial" w:hAnsi="Arial" w:cs="Arial"/>
              </w:rPr>
              <w:t xml:space="preserve"> As part of this day need to make clear of the differentiation of Hub and Health Links</w:t>
            </w:r>
          </w:p>
          <w:p w:rsidR="00915657" w:rsidRDefault="00915657" w:rsidP="0091565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 has funding for strategy day.</w:t>
            </w:r>
          </w:p>
          <w:p w:rsidR="00EB75B6" w:rsidRPr="004D6059" w:rsidRDefault="0091263D" w:rsidP="00481E3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4D6059">
              <w:rPr>
                <w:rFonts w:ascii="Arial" w:hAnsi="Arial" w:cs="Arial"/>
              </w:rPr>
              <w:t>Quar</w:t>
            </w:r>
            <w:r w:rsidR="004D6059" w:rsidRPr="004D6059">
              <w:rPr>
                <w:rFonts w:ascii="Arial" w:hAnsi="Arial" w:cs="Arial"/>
              </w:rPr>
              <w:t>terly learning events should co</w:t>
            </w:r>
            <w:r w:rsidRPr="004D6059">
              <w:rPr>
                <w:rFonts w:ascii="Arial" w:hAnsi="Arial" w:cs="Arial"/>
              </w:rPr>
              <w:t>ntinue locally as they are well received.</w:t>
            </w:r>
          </w:p>
          <w:p w:rsidR="00481E39" w:rsidRPr="00481E39" w:rsidRDefault="00481E39" w:rsidP="00481E39">
            <w:pPr>
              <w:jc w:val="both"/>
              <w:rPr>
                <w:rFonts w:ascii="Arial" w:hAnsi="Arial" w:cs="Arial"/>
              </w:rPr>
            </w:pPr>
          </w:p>
          <w:p w:rsidR="0006660B" w:rsidRPr="00DD238F" w:rsidRDefault="0006660B" w:rsidP="00191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pct"/>
          </w:tcPr>
          <w:p w:rsidR="002D1E66" w:rsidRDefault="002D1E66" w:rsidP="00D13E17">
            <w:pPr>
              <w:jc w:val="both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2975F8" w:rsidRDefault="00915657" w:rsidP="002975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Default="00915657" w:rsidP="002975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</w:t>
            </w:r>
          </w:p>
          <w:p w:rsidR="0091263D" w:rsidRDefault="0091263D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263D" w:rsidRDefault="0091263D" w:rsidP="002975F8">
            <w:pPr>
              <w:jc w:val="center"/>
              <w:rPr>
                <w:rFonts w:ascii="Arial" w:hAnsi="Arial" w:cs="Arial"/>
                <w:b/>
              </w:rPr>
            </w:pPr>
          </w:p>
          <w:p w:rsidR="00915657" w:rsidRPr="00DD238F" w:rsidRDefault="00915657" w:rsidP="002975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91263D">
              <w:rPr>
                <w:rFonts w:ascii="Arial" w:hAnsi="Arial" w:cs="Arial"/>
                <w:b/>
              </w:rPr>
              <w:t>J</w:t>
            </w:r>
          </w:p>
        </w:tc>
      </w:tr>
      <w:tr w:rsidR="00374E48" w:rsidRPr="00DD238F" w:rsidTr="00F65839">
        <w:trPr>
          <w:trHeight w:val="284"/>
          <w:jc w:val="center"/>
        </w:trPr>
        <w:tc>
          <w:tcPr>
            <w:tcW w:w="456" w:type="pct"/>
          </w:tcPr>
          <w:p w:rsidR="00374E48" w:rsidRDefault="00887D0E" w:rsidP="00D57A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96" w:type="pct"/>
          </w:tcPr>
          <w:p w:rsidR="002975F8" w:rsidRDefault="004D6059" w:rsidP="00B510BA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510B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 meeting closed at 6</w:t>
            </w:r>
            <w:r w:rsidR="00F65839">
              <w:rPr>
                <w:rFonts w:ascii="Arial" w:hAnsi="Arial" w:cs="Arial"/>
              </w:rPr>
              <w:t>pm.</w:t>
            </w:r>
          </w:p>
          <w:p w:rsidR="00B510BA" w:rsidRDefault="00B510BA" w:rsidP="00B510BA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510BA" w:rsidRPr="009A354B" w:rsidRDefault="00B510BA" w:rsidP="00B510BA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venue of next meeting to be arranged.</w:t>
            </w:r>
          </w:p>
        </w:tc>
        <w:tc>
          <w:tcPr>
            <w:tcW w:w="748" w:type="pct"/>
          </w:tcPr>
          <w:p w:rsidR="00283ABA" w:rsidRDefault="00426528" w:rsidP="00887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</w:t>
            </w: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  <w:p w:rsidR="00426528" w:rsidRPr="00DD238F" w:rsidRDefault="00426528" w:rsidP="00887D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1E66" w:rsidRDefault="002D1E66">
      <w:pPr>
        <w:rPr>
          <w:rFonts w:ascii="Arial" w:hAnsi="Arial" w:cs="Arial"/>
          <w:b/>
        </w:rPr>
      </w:pPr>
    </w:p>
    <w:sectPr w:rsidR="002D1E66" w:rsidSect="00C04DE0">
      <w:headerReference w:type="default" r:id="rId9"/>
      <w:footerReference w:type="even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C8" w:rsidRDefault="003821C8">
      <w:r>
        <w:separator/>
      </w:r>
    </w:p>
  </w:endnote>
  <w:endnote w:type="continuationSeparator" w:id="0">
    <w:p w:rsidR="003821C8" w:rsidRDefault="0038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5" w:rsidRDefault="00FE7ABE" w:rsidP="00934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5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575">
      <w:rPr>
        <w:rStyle w:val="PageNumber"/>
        <w:noProof/>
      </w:rPr>
      <w:t>4</w:t>
    </w:r>
    <w:r>
      <w:rPr>
        <w:rStyle w:val="PageNumber"/>
      </w:rPr>
      <w:fldChar w:fldCharType="end"/>
    </w:r>
  </w:p>
  <w:p w:rsidR="00232575" w:rsidRDefault="00232575" w:rsidP="009C3A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5" w:rsidRPr="009C3A3C" w:rsidRDefault="00232575" w:rsidP="00934340">
    <w:pPr>
      <w:pStyle w:val="Footer"/>
      <w:framePr w:wrap="around" w:vAnchor="text" w:hAnchor="margin" w:xAlign="right" w:y="1"/>
      <w:rPr>
        <w:rStyle w:val="PageNumber"/>
        <w:rFonts w:ascii="Trebuchet MS" w:hAnsi="Trebuchet M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28"/>
      <w:gridCol w:w="2867"/>
      <w:gridCol w:w="2833"/>
    </w:tblGrid>
    <w:tr w:rsidR="00232575" w:rsidRPr="002B1E9C" w:rsidTr="007E384D">
      <w:tc>
        <w:tcPr>
          <w:tcW w:w="3100" w:type="dxa"/>
        </w:tcPr>
        <w:p w:rsidR="00232575" w:rsidRPr="007E384D" w:rsidRDefault="00232575" w:rsidP="00093FDD">
          <w:pPr>
            <w:pStyle w:val="Footer"/>
            <w:tabs>
              <w:tab w:val="center" w:pos="4500"/>
              <w:tab w:val="right" w:pos="909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7E384D">
            <w:rPr>
              <w:rFonts w:ascii="Verdana" w:hAnsi="Verdana"/>
              <w:b/>
              <w:sz w:val="20"/>
              <w:szCs w:val="20"/>
            </w:rPr>
            <w:t xml:space="preserve">Date: </w:t>
          </w:r>
          <w:r w:rsidR="00093FDD">
            <w:rPr>
              <w:rFonts w:ascii="Verdana" w:hAnsi="Verdana"/>
              <w:b/>
              <w:sz w:val="20"/>
              <w:szCs w:val="20"/>
            </w:rPr>
            <w:t>26-02-2015</w:t>
          </w:r>
        </w:p>
      </w:tc>
      <w:tc>
        <w:tcPr>
          <w:tcW w:w="3100" w:type="dxa"/>
        </w:tcPr>
        <w:p w:rsidR="00232575" w:rsidRPr="007E384D" w:rsidRDefault="00232575" w:rsidP="007E384D">
          <w:pPr>
            <w:pStyle w:val="Footer"/>
            <w:tabs>
              <w:tab w:val="center" w:pos="4500"/>
              <w:tab w:val="right" w:pos="909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7E384D">
            <w:rPr>
              <w:rFonts w:ascii="Verdana" w:hAnsi="Verdana"/>
              <w:b/>
              <w:sz w:val="20"/>
              <w:szCs w:val="20"/>
            </w:rPr>
            <w:t>Version:</w:t>
          </w:r>
          <w:r>
            <w:rPr>
              <w:rFonts w:ascii="Verdana" w:hAnsi="Verdana"/>
              <w:b/>
              <w:sz w:val="20"/>
              <w:szCs w:val="20"/>
            </w:rPr>
            <w:t xml:space="preserve"> 1</w:t>
          </w:r>
        </w:p>
      </w:tc>
      <w:tc>
        <w:tcPr>
          <w:tcW w:w="3101" w:type="dxa"/>
        </w:tcPr>
        <w:p w:rsidR="00232575" w:rsidRPr="007E384D" w:rsidRDefault="00232575" w:rsidP="007E384D">
          <w:pPr>
            <w:pStyle w:val="Footer"/>
            <w:tabs>
              <w:tab w:val="center" w:pos="4500"/>
              <w:tab w:val="right" w:pos="909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7E384D">
            <w:rPr>
              <w:rFonts w:ascii="Verdana" w:hAnsi="Verdana"/>
              <w:b/>
              <w:sz w:val="20"/>
              <w:szCs w:val="20"/>
            </w:rPr>
            <w:t xml:space="preserve">Page: </w: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begin"/>
          </w:r>
          <w:r w:rsidRPr="007E384D">
            <w:rPr>
              <w:rStyle w:val="PageNumber"/>
              <w:rFonts w:ascii="Verdana" w:hAnsi="Verdana"/>
              <w:sz w:val="20"/>
              <w:szCs w:val="20"/>
            </w:rPr>
            <w:instrText xml:space="preserve"> PAGE </w:instrTex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separate"/>
          </w:r>
          <w:r w:rsidR="00514610">
            <w:rPr>
              <w:rStyle w:val="PageNumber"/>
              <w:rFonts w:ascii="Verdana" w:hAnsi="Verdana"/>
              <w:noProof/>
              <w:sz w:val="20"/>
              <w:szCs w:val="20"/>
            </w:rPr>
            <w:t>2</w: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end"/>
          </w:r>
          <w:r w:rsidRPr="007E384D">
            <w:rPr>
              <w:rStyle w:val="PageNumber"/>
              <w:rFonts w:ascii="Verdana" w:hAnsi="Verdana"/>
              <w:sz w:val="20"/>
              <w:szCs w:val="20"/>
            </w:rPr>
            <w:t xml:space="preserve"> of </w: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begin"/>
          </w:r>
          <w:r w:rsidRPr="007E384D">
            <w:rPr>
              <w:rStyle w:val="PageNumber"/>
              <w:rFonts w:ascii="Verdana" w:hAnsi="Verdana"/>
              <w:sz w:val="20"/>
              <w:szCs w:val="20"/>
            </w:rPr>
            <w:instrText xml:space="preserve"> NUMPAGES </w:instrTex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separate"/>
          </w:r>
          <w:r w:rsidR="00514610">
            <w:rPr>
              <w:rStyle w:val="PageNumber"/>
              <w:rFonts w:ascii="Verdana" w:hAnsi="Verdana"/>
              <w:noProof/>
              <w:sz w:val="20"/>
              <w:szCs w:val="20"/>
            </w:rPr>
            <w:t>5</w:t>
          </w:r>
          <w:r w:rsidR="00FE7ABE" w:rsidRPr="007E384D">
            <w:rPr>
              <w:rStyle w:val="PageNumber"/>
              <w:rFonts w:ascii="Verdana" w:hAnsi="Verdana"/>
              <w:sz w:val="20"/>
              <w:szCs w:val="20"/>
            </w:rPr>
            <w:fldChar w:fldCharType="end"/>
          </w:r>
        </w:p>
      </w:tc>
    </w:tr>
  </w:tbl>
  <w:p w:rsidR="00232575" w:rsidRPr="002F702A" w:rsidRDefault="00232575" w:rsidP="002F702A">
    <w:pPr>
      <w:pStyle w:val="Footer"/>
      <w:ind w:right="360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C8" w:rsidRDefault="003821C8">
      <w:r>
        <w:separator/>
      </w:r>
    </w:p>
  </w:footnote>
  <w:footnote w:type="continuationSeparator" w:id="0">
    <w:p w:rsidR="003821C8" w:rsidRDefault="0038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64"/>
      <w:gridCol w:w="4264"/>
    </w:tblGrid>
    <w:tr w:rsidR="00232575" w:rsidRPr="00D268EC" w:rsidTr="007E384D">
      <w:tc>
        <w:tcPr>
          <w:tcW w:w="4264" w:type="dxa"/>
        </w:tcPr>
        <w:p w:rsidR="00232575" w:rsidRPr="007E384D" w:rsidRDefault="00232575" w:rsidP="00080A66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Wales for Africa Health Links Network</w:t>
          </w:r>
        </w:p>
      </w:tc>
      <w:tc>
        <w:tcPr>
          <w:tcW w:w="4264" w:type="dxa"/>
        </w:tcPr>
        <w:p w:rsidR="00232575" w:rsidRPr="007E384D" w:rsidRDefault="00232575" w:rsidP="00F92F2B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7E384D">
            <w:rPr>
              <w:rFonts w:ascii="Verdana" w:hAnsi="Verdana"/>
              <w:sz w:val="20"/>
              <w:szCs w:val="20"/>
            </w:rPr>
            <w:t>Minutes –</w:t>
          </w:r>
          <w:r>
            <w:rPr>
              <w:rFonts w:ascii="Verdana" w:hAnsi="Verdana"/>
              <w:sz w:val="20"/>
              <w:szCs w:val="20"/>
            </w:rPr>
            <w:t xml:space="preserve">  Board Meeting</w:t>
          </w:r>
        </w:p>
      </w:tc>
    </w:tr>
  </w:tbl>
  <w:p w:rsidR="00232575" w:rsidRDefault="00232575" w:rsidP="002F702A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BC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43DC9"/>
    <w:multiLevelType w:val="hybridMultilevel"/>
    <w:tmpl w:val="C9D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C9F"/>
    <w:multiLevelType w:val="hybridMultilevel"/>
    <w:tmpl w:val="B1BC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109"/>
    <w:multiLevelType w:val="hybridMultilevel"/>
    <w:tmpl w:val="EBC4463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8EB3DB7"/>
    <w:multiLevelType w:val="singleLevel"/>
    <w:tmpl w:val="7E309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1739A"/>
    <w:multiLevelType w:val="hybridMultilevel"/>
    <w:tmpl w:val="5C80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1ED8"/>
    <w:multiLevelType w:val="hybridMultilevel"/>
    <w:tmpl w:val="DDA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B5A29"/>
    <w:multiLevelType w:val="hybridMultilevel"/>
    <w:tmpl w:val="4EFA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3903"/>
    <w:multiLevelType w:val="hybridMultilevel"/>
    <w:tmpl w:val="C34A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559F7"/>
    <w:multiLevelType w:val="hybridMultilevel"/>
    <w:tmpl w:val="873A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C4E0A"/>
    <w:multiLevelType w:val="hybridMultilevel"/>
    <w:tmpl w:val="3096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67C0B"/>
    <w:multiLevelType w:val="hybridMultilevel"/>
    <w:tmpl w:val="64EE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2759"/>
    <w:multiLevelType w:val="hybridMultilevel"/>
    <w:tmpl w:val="764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24E7"/>
    <w:multiLevelType w:val="hybridMultilevel"/>
    <w:tmpl w:val="D63A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91F44"/>
    <w:multiLevelType w:val="hybridMultilevel"/>
    <w:tmpl w:val="7E2A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67C75"/>
    <w:multiLevelType w:val="hybridMultilevel"/>
    <w:tmpl w:val="AD7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30CDF"/>
    <w:multiLevelType w:val="hybridMultilevel"/>
    <w:tmpl w:val="CC9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47DE"/>
    <w:multiLevelType w:val="hybridMultilevel"/>
    <w:tmpl w:val="C908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570DD"/>
    <w:multiLevelType w:val="hybridMultilevel"/>
    <w:tmpl w:val="5274B6B4"/>
    <w:lvl w:ilvl="0" w:tplc="C936CB2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E390EA2"/>
    <w:multiLevelType w:val="multilevel"/>
    <w:tmpl w:val="DA70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2077F50"/>
    <w:multiLevelType w:val="hybridMultilevel"/>
    <w:tmpl w:val="5002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A314E"/>
    <w:multiLevelType w:val="multilevel"/>
    <w:tmpl w:val="2D3E0F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64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08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cs="Times New Roman"/>
      </w:rPr>
    </w:lvl>
  </w:abstractNum>
  <w:abstractNum w:abstractNumId="22">
    <w:nsid w:val="38043521"/>
    <w:multiLevelType w:val="hybridMultilevel"/>
    <w:tmpl w:val="DB0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34F"/>
    <w:multiLevelType w:val="hybridMultilevel"/>
    <w:tmpl w:val="52E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1CF7"/>
    <w:multiLevelType w:val="hybridMultilevel"/>
    <w:tmpl w:val="5594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B5330"/>
    <w:multiLevelType w:val="hybridMultilevel"/>
    <w:tmpl w:val="91D4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61248"/>
    <w:multiLevelType w:val="hybridMultilevel"/>
    <w:tmpl w:val="70A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B3533"/>
    <w:multiLevelType w:val="hybridMultilevel"/>
    <w:tmpl w:val="5F04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3798"/>
    <w:multiLevelType w:val="hybridMultilevel"/>
    <w:tmpl w:val="E728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16B67"/>
    <w:multiLevelType w:val="hybridMultilevel"/>
    <w:tmpl w:val="174C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3">
      <w:start w:val="1"/>
      <w:numFmt w:val="none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3932615"/>
    <w:multiLevelType w:val="hybridMultilevel"/>
    <w:tmpl w:val="5AE6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41D"/>
    <w:multiLevelType w:val="hybridMultilevel"/>
    <w:tmpl w:val="C1C896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8C4995"/>
    <w:multiLevelType w:val="hybridMultilevel"/>
    <w:tmpl w:val="28CC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4"/>
  </w:num>
  <w:num w:numId="7">
    <w:abstractNumId w:val="30"/>
  </w:num>
  <w:num w:numId="8">
    <w:abstractNumId w:val="18"/>
  </w:num>
  <w:num w:numId="9">
    <w:abstractNumId w:val="2"/>
  </w:num>
  <w:num w:numId="10">
    <w:abstractNumId w:val="25"/>
  </w:num>
  <w:num w:numId="11">
    <w:abstractNumId w:val="20"/>
  </w:num>
  <w:num w:numId="12">
    <w:abstractNumId w:val="26"/>
  </w:num>
  <w:num w:numId="13">
    <w:abstractNumId w:val="31"/>
  </w:num>
  <w:num w:numId="14">
    <w:abstractNumId w:val="5"/>
  </w:num>
  <w:num w:numId="15">
    <w:abstractNumId w:val="10"/>
  </w:num>
  <w:num w:numId="16">
    <w:abstractNumId w:val="24"/>
  </w:num>
  <w:num w:numId="17">
    <w:abstractNumId w:val="17"/>
  </w:num>
  <w:num w:numId="18">
    <w:abstractNumId w:val="9"/>
  </w:num>
  <w:num w:numId="19">
    <w:abstractNumId w:val="12"/>
  </w:num>
  <w:num w:numId="20">
    <w:abstractNumId w:val="14"/>
  </w:num>
  <w:num w:numId="21">
    <w:abstractNumId w:val="28"/>
  </w:num>
  <w:num w:numId="22">
    <w:abstractNumId w:val="2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8"/>
  </w:num>
  <w:num w:numId="27">
    <w:abstractNumId w:val="32"/>
  </w:num>
  <w:num w:numId="28">
    <w:abstractNumId w:val="13"/>
  </w:num>
  <w:num w:numId="29">
    <w:abstractNumId w:val="16"/>
  </w:num>
  <w:num w:numId="30">
    <w:abstractNumId w:val="15"/>
  </w:num>
  <w:num w:numId="31">
    <w:abstractNumId w:val="3"/>
  </w:num>
  <w:num w:numId="32">
    <w:abstractNumId w:val="29"/>
  </w:num>
  <w:num w:numId="33">
    <w:abstractNumId w:val="11"/>
  </w:num>
  <w:num w:numId="34">
    <w:abstractNumId w:val="6"/>
  </w:num>
  <w:num w:numId="35">
    <w:abstractNumId w:val="22"/>
  </w:num>
  <w:num w:numId="36">
    <w:abstractNumId w:val="7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61"/>
    <w:rsid w:val="00002D88"/>
    <w:rsid w:val="00010901"/>
    <w:rsid w:val="00010BE9"/>
    <w:rsid w:val="00012352"/>
    <w:rsid w:val="00020564"/>
    <w:rsid w:val="00027C59"/>
    <w:rsid w:val="00030C74"/>
    <w:rsid w:val="00041A22"/>
    <w:rsid w:val="00052FF4"/>
    <w:rsid w:val="00057099"/>
    <w:rsid w:val="00062F04"/>
    <w:rsid w:val="0006660B"/>
    <w:rsid w:val="0007156A"/>
    <w:rsid w:val="00072933"/>
    <w:rsid w:val="00072FBF"/>
    <w:rsid w:val="00074B61"/>
    <w:rsid w:val="00080A66"/>
    <w:rsid w:val="00081895"/>
    <w:rsid w:val="00083DEE"/>
    <w:rsid w:val="000843E7"/>
    <w:rsid w:val="000844A0"/>
    <w:rsid w:val="00087627"/>
    <w:rsid w:val="00093FDD"/>
    <w:rsid w:val="00094E93"/>
    <w:rsid w:val="000960FC"/>
    <w:rsid w:val="0009697D"/>
    <w:rsid w:val="000A1227"/>
    <w:rsid w:val="000A7F56"/>
    <w:rsid w:val="000C0F4B"/>
    <w:rsid w:val="000C265B"/>
    <w:rsid w:val="000D37BE"/>
    <w:rsid w:val="000D6185"/>
    <w:rsid w:val="000D6B16"/>
    <w:rsid w:val="000D7FC8"/>
    <w:rsid w:val="000E586B"/>
    <w:rsid w:val="000F06C2"/>
    <w:rsid w:val="000F3DD6"/>
    <w:rsid w:val="000F4887"/>
    <w:rsid w:val="00102DE5"/>
    <w:rsid w:val="001034DC"/>
    <w:rsid w:val="001129C4"/>
    <w:rsid w:val="00113FDE"/>
    <w:rsid w:val="00130BA3"/>
    <w:rsid w:val="00131784"/>
    <w:rsid w:val="001321C6"/>
    <w:rsid w:val="001356FC"/>
    <w:rsid w:val="0013576F"/>
    <w:rsid w:val="0013725C"/>
    <w:rsid w:val="00137E11"/>
    <w:rsid w:val="0014538D"/>
    <w:rsid w:val="001454D8"/>
    <w:rsid w:val="00145751"/>
    <w:rsid w:val="001562A7"/>
    <w:rsid w:val="001574B8"/>
    <w:rsid w:val="0016143D"/>
    <w:rsid w:val="00170722"/>
    <w:rsid w:val="001709FE"/>
    <w:rsid w:val="001861CB"/>
    <w:rsid w:val="001918D7"/>
    <w:rsid w:val="001936A4"/>
    <w:rsid w:val="00196238"/>
    <w:rsid w:val="00197ECD"/>
    <w:rsid w:val="001B4519"/>
    <w:rsid w:val="001C2D7A"/>
    <w:rsid w:val="001C52CA"/>
    <w:rsid w:val="001C573E"/>
    <w:rsid w:val="001D04AC"/>
    <w:rsid w:val="001D10D0"/>
    <w:rsid w:val="001D6E35"/>
    <w:rsid w:val="001E1B53"/>
    <w:rsid w:val="001E25A1"/>
    <w:rsid w:val="001E2BE1"/>
    <w:rsid w:val="001E678E"/>
    <w:rsid w:val="001E698C"/>
    <w:rsid w:val="001F14DB"/>
    <w:rsid w:val="001F55F5"/>
    <w:rsid w:val="001F5A3D"/>
    <w:rsid w:val="00200577"/>
    <w:rsid w:val="002035F0"/>
    <w:rsid w:val="00206128"/>
    <w:rsid w:val="00211BF4"/>
    <w:rsid w:val="002131F0"/>
    <w:rsid w:val="0021419C"/>
    <w:rsid w:val="002201E6"/>
    <w:rsid w:val="00225458"/>
    <w:rsid w:val="00232575"/>
    <w:rsid w:val="002354F5"/>
    <w:rsid w:val="00240172"/>
    <w:rsid w:val="0024224F"/>
    <w:rsid w:val="00242CA0"/>
    <w:rsid w:val="00244DA5"/>
    <w:rsid w:val="00246765"/>
    <w:rsid w:val="00262252"/>
    <w:rsid w:val="002636CF"/>
    <w:rsid w:val="002652BA"/>
    <w:rsid w:val="00265551"/>
    <w:rsid w:val="0026662C"/>
    <w:rsid w:val="00270993"/>
    <w:rsid w:val="002745F3"/>
    <w:rsid w:val="002777E9"/>
    <w:rsid w:val="0028367C"/>
    <w:rsid w:val="00283ABA"/>
    <w:rsid w:val="002849A8"/>
    <w:rsid w:val="00285F48"/>
    <w:rsid w:val="00287D97"/>
    <w:rsid w:val="002904AD"/>
    <w:rsid w:val="00296C03"/>
    <w:rsid w:val="002975F8"/>
    <w:rsid w:val="002A13C1"/>
    <w:rsid w:val="002A22F7"/>
    <w:rsid w:val="002A2C28"/>
    <w:rsid w:val="002A5FF0"/>
    <w:rsid w:val="002A7383"/>
    <w:rsid w:val="002B0EE5"/>
    <w:rsid w:val="002B1CBC"/>
    <w:rsid w:val="002B1E9C"/>
    <w:rsid w:val="002B6459"/>
    <w:rsid w:val="002B6F97"/>
    <w:rsid w:val="002C051F"/>
    <w:rsid w:val="002C0E6A"/>
    <w:rsid w:val="002C1F14"/>
    <w:rsid w:val="002D011A"/>
    <w:rsid w:val="002D07B9"/>
    <w:rsid w:val="002D1E66"/>
    <w:rsid w:val="002D4E70"/>
    <w:rsid w:val="002D5F63"/>
    <w:rsid w:val="002D7D67"/>
    <w:rsid w:val="002E4AD0"/>
    <w:rsid w:val="002E524E"/>
    <w:rsid w:val="002F0299"/>
    <w:rsid w:val="002F702A"/>
    <w:rsid w:val="00304000"/>
    <w:rsid w:val="003047CD"/>
    <w:rsid w:val="0030789E"/>
    <w:rsid w:val="003078B0"/>
    <w:rsid w:val="003100EF"/>
    <w:rsid w:val="003138D4"/>
    <w:rsid w:val="00313FB4"/>
    <w:rsid w:val="00316665"/>
    <w:rsid w:val="00322F34"/>
    <w:rsid w:val="00324E4C"/>
    <w:rsid w:val="0033487A"/>
    <w:rsid w:val="00337582"/>
    <w:rsid w:val="00340B12"/>
    <w:rsid w:val="00345183"/>
    <w:rsid w:val="00350324"/>
    <w:rsid w:val="003553FB"/>
    <w:rsid w:val="0035615D"/>
    <w:rsid w:val="00365364"/>
    <w:rsid w:val="00366797"/>
    <w:rsid w:val="003670D4"/>
    <w:rsid w:val="00370FBC"/>
    <w:rsid w:val="00373A6B"/>
    <w:rsid w:val="00374E48"/>
    <w:rsid w:val="00376A3F"/>
    <w:rsid w:val="003821C8"/>
    <w:rsid w:val="00382BD0"/>
    <w:rsid w:val="0038455E"/>
    <w:rsid w:val="003923FE"/>
    <w:rsid w:val="00397D43"/>
    <w:rsid w:val="00397FF4"/>
    <w:rsid w:val="003A06D7"/>
    <w:rsid w:val="003A11AA"/>
    <w:rsid w:val="003A1B50"/>
    <w:rsid w:val="003A1F41"/>
    <w:rsid w:val="003B101B"/>
    <w:rsid w:val="003B23F4"/>
    <w:rsid w:val="003B51F5"/>
    <w:rsid w:val="003B64C4"/>
    <w:rsid w:val="003C4938"/>
    <w:rsid w:val="003C501E"/>
    <w:rsid w:val="003C53E7"/>
    <w:rsid w:val="003D377B"/>
    <w:rsid w:val="003D4C84"/>
    <w:rsid w:val="003E2D7C"/>
    <w:rsid w:val="003E5D25"/>
    <w:rsid w:val="003E65D9"/>
    <w:rsid w:val="003F630C"/>
    <w:rsid w:val="004017B8"/>
    <w:rsid w:val="00416BA1"/>
    <w:rsid w:val="00416E43"/>
    <w:rsid w:val="0042174E"/>
    <w:rsid w:val="00425218"/>
    <w:rsid w:val="00426528"/>
    <w:rsid w:val="00426A20"/>
    <w:rsid w:val="00446610"/>
    <w:rsid w:val="00452E25"/>
    <w:rsid w:val="00455D45"/>
    <w:rsid w:val="00460064"/>
    <w:rsid w:val="00472EF2"/>
    <w:rsid w:val="00474576"/>
    <w:rsid w:val="00481E39"/>
    <w:rsid w:val="0049124C"/>
    <w:rsid w:val="004B3EB7"/>
    <w:rsid w:val="004B48EC"/>
    <w:rsid w:val="004B6E80"/>
    <w:rsid w:val="004B732C"/>
    <w:rsid w:val="004C2C49"/>
    <w:rsid w:val="004C3384"/>
    <w:rsid w:val="004C364D"/>
    <w:rsid w:val="004C5E51"/>
    <w:rsid w:val="004D3CFA"/>
    <w:rsid w:val="004D6059"/>
    <w:rsid w:val="004E0395"/>
    <w:rsid w:val="004F0190"/>
    <w:rsid w:val="004F232A"/>
    <w:rsid w:val="004F397A"/>
    <w:rsid w:val="004F4287"/>
    <w:rsid w:val="004F4DAD"/>
    <w:rsid w:val="004F6FC6"/>
    <w:rsid w:val="005040D6"/>
    <w:rsid w:val="00513063"/>
    <w:rsid w:val="00513873"/>
    <w:rsid w:val="0051421D"/>
    <w:rsid w:val="00514610"/>
    <w:rsid w:val="0051692D"/>
    <w:rsid w:val="005217D3"/>
    <w:rsid w:val="00522299"/>
    <w:rsid w:val="005223CD"/>
    <w:rsid w:val="00524196"/>
    <w:rsid w:val="00524820"/>
    <w:rsid w:val="00526148"/>
    <w:rsid w:val="0053354D"/>
    <w:rsid w:val="0053559C"/>
    <w:rsid w:val="005402D8"/>
    <w:rsid w:val="005448EB"/>
    <w:rsid w:val="00544B97"/>
    <w:rsid w:val="00547403"/>
    <w:rsid w:val="00554EF9"/>
    <w:rsid w:val="00560577"/>
    <w:rsid w:val="00562BFA"/>
    <w:rsid w:val="00564B24"/>
    <w:rsid w:val="00570E4C"/>
    <w:rsid w:val="00572DDD"/>
    <w:rsid w:val="00575D54"/>
    <w:rsid w:val="00581C50"/>
    <w:rsid w:val="0058290E"/>
    <w:rsid w:val="00584CB2"/>
    <w:rsid w:val="00587EF0"/>
    <w:rsid w:val="0059150E"/>
    <w:rsid w:val="00591525"/>
    <w:rsid w:val="005A0DF6"/>
    <w:rsid w:val="005A1262"/>
    <w:rsid w:val="005A1FEA"/>
    <w:rsid w:val="005A289D"/>
    <w:rsid w:val="005A4344"/>
    <w:rsid w:val="005A559B"/>
    <w:rsid w:val="005A7DB1"/>
    <w:rsid w:val="005B3E08"/>
    <w:rsid w:val="005D0BE8"/>
    <w:rsid w:val="005D4F83"/>
    <w:rsid w:val="005D5A3E"/>
    <w:rsid w:val="005D77A8"/>
    <w:rsid w:val="005E0087"/>
    <w:rsid w:val="005E11F9"/>
    <w:rsid w:val="005E5CB9"/>
    <w:rsid w:val="005E70B8"/>
    <w:rsid w:val="005F1B04"/>
    <w:rsid w:val="005F3A10"/>
    <w:rsid w:val="005F7013"/>
    <w:rsid w:val="00607109"/>
    <w:rsid w:val="006135EB"/>
    <w:rsid w:val="00615407"/>
    <w:rsid w:val="0061595D"/>
    <w:rsid w:val="00616A53"/>
    <w:rsid w:val="00617CC2"/>
    <w:rsid w:val="006227F9"/>
    <w:rsid w:val="0062655B"/>
    <w:rsid w:val="00630511"/>
    <w:rsid w:val="00630932"/>
    <w:rsid w:val="00635474"/>
    <w:rsid w:val="00637063"/>
    <w:rsid w:val="00640A28"/>
    <w:rsid w:val="006414C2"/>
    <w:rsid w:val="00642EDD"/>
    <w:rsid w:val="00651418"/>
    <w:rsid w:val="0065663E"/>
    <w:rsid w:val="00657AA6"/>
    <w:rsid w:val="00660252"/>
    <w:rsid w:val="0066360E"/>
    <w:rsid w:val="0067313B"/>
    <w:rsid w:val="00681B9D"/>
    <w:rsid w:val="00687DB5"/>
    <w:rsid w:val="00696EAC"/>
    <w:rsid w:val="006972C5"/>
    <w:rsid w:val="006A39E5"/>
    <w:rsid w:val="006A56F3"/>
    <w:rsid w:val="006B0E0F"/>
    <w:rsid w:val="006B2FB5"/>
    <w:rsid w:val="006B40E0"/>
    <w:rsid w:val="006B715B"/>
    <w:rsid w:val="006C2A8E"/>
    <w:rsid w:val="006C5FB7"/>
    <w:rsid w:val="006C76A8"/>
    <w:rsid w:val="006D059C"/>
    <w:rsid w:val="006D21D3"/>
    <w:rsid w:val="006D587A"/>
    <w:rsid w:val="006D6A7E"/>
    <w:rsid w:val="006E31BF"/>
    <w:rsid w:val="006E701E"/>
    <w:rsid w:val="006F1CD5"/>
    <w:rsid w:val="006F2457"/>
    <w:rsid w:val="006F2E83"/>
    <w:rsid w:val="006F49E3"/>
    <w:rsid w:val="007009D5"/>
    <w:rsid w:val="007017E1"/>
    <w:rsid w:val="00703B94"/>
    <w:rsid w:val="0070567C"/>
    <w:rsid w:val="00710069"/>
    <w:rsid w:val="00711EF9"/>
    <w:rsid w:val="007126E3"/>
    <w:rsid w:val="00721262"/>
    <w:rsid w:val="00721A2B"/>
    <w:rsid w:val="00722F03"/>
    <w:rsid w:val="00730EA7"/>
    <w:rsid w:val="007369EF"/>
    <w:rsid w:val="00741654"/>
    <w:rsid w:val="007417FB"/>
    <w:rsid w:val="0075013E"/>
    <w:rsid w:val="00750DF5"/>
    <w:rsid w:val="007530DA"/>
    <w:rsid w:val="0076423A"/>
    <w:rsid w:val="0077386E"/>
    <w:rsid w:val="00773A11"/>
    <w:rsid w:val="007746C8"/>
    <w:rsid w:val="00777355"/>
    <w:rsid w:val="00777946"/>
    <w:rsid w:val="007819ED"/>
    <w:rsid w:val="0078422A"/>
    <w:rsid w:val="00796EF8"/>
    <w:rsid w:val="007A482B"/>
    <w:rsid w:val="007A5F48"/>
    <w:rsid w:val="007B38F1"/>
    <w:rsid w:val="007B4480"/>
    <w:rsid w:val="007B7B1D"/>
    <w:rsid w:val="007D1332"/>
    <w:rsid w:val="007D4138"/>
    <w:rsid w:val="007E06A2"/>
    <w:rsid w:val="007E0E75"/>
    <w:rsid w:val="007E384D"/>
    <w:rsid w:val="007F0EC6"/>
    <w:rsid w:val="007F20B7"/>
    <w:rsid w:val="00800805"/>
    <w:rsid w:val="00800F25"/>
    <w:rsid w:val="0080194B"/>
    <w:rsid w:val="00804F7C"/>
    <w:rsid w:val="00806C70"/>
    <w:rsid w:val="00807E62"/>
    <w:rsid w:val="008105D8"/>
    <w:rsid w:val="008117BF"/>
    <w:rsid w:val="00814FA3"/>
    <w:rsid w:val="00821493"/>
    <w:rsid w:val="00821B14"/>
    <w:rsid w:val="00821C9D"/>
    <w:rsid w:val="008248A2"/>
    <w:rsid w:val="00826648"/>
    <w:rsid w:val="0082719E"/>
    <w:rsid w:val="00830474"/>
    <w:rsid w:val="0083216D"/>
    <w:rsid w:val="00834A7F"/>
    <w:rsid w:val="00840C06"/>
    <w:rsid w:val="00840DFE"/>
    <w:rsid w:val="0084177A"/>
    <w:rsid w:val="00841BE1"/>
    <w:rsid w:val="00852F64"/>
    <w:rsid w:val="0085369D"/>
    <w:rsid w:val="00864965"/>
    <w:rsid w:val="00871A56"/>
    <w:rsid w:val="00873283"/>
    <w:rsid w:val="00877165"/>
    <w:rsid w:val="00877536"/>
    <w:rsid w:val="00882344"/>
    <w:rsid w:val="00883243"/>
    <w:rsid w:val="008847CA"/>
    <w:rsid w:val="00886E97"/>
    <w:rsid w:val="00887D0E"/>
    <w:rsid w:val="00893A5A"/>
    <w:rsid w:val="00893B8F"/>
    <w:rsid w:val="008A43DE"/>
    <w:rsid w:val="008A7B18"/>
    <w:rsid w:val="008B2C53"/>
    <w:rsid w:val="008B5316"/>
    <w:rsid w:val="008B5DD7"/>
    <w:rsid w:val="008C204E"/>
    <w:rsid w:val="008C2625"/>
    <w:rsid w:val="008C4CA4"/>
    <w:rsid w:val="008C673B"/>
    <w:rsid w:val="008C75E1"/>
    <w:rsid w:val="008D1967"/>
    <w:rsid w:val="008D39CF"/>
    <w:rsid w:val="008D3E40"/>
    <w:rsid w:val="008D3EC4"/>
    <w:rsid w:val="008D7A4B"/>
    <w:rsid w:val="008E0822"/>
    <w:rsid w:val="008E2CF5"/>
    <w:rsid w:val="008E4CFA"/>
    <w:rsid w:val="008E6176"/>
    <w:rsid w:val="008E7646"/>
    <w:rsid w:val="008F0573"/>
    <w:rsid w:val="008F52E2"/>
    <w:rsid w:val="008F56B2"/>
    <w:rsid w:val="00900480"/>
    <w:rsid w:val="009018FC"/>
    <w:rsid w:val="009057C1"/>
    <w:rsid w:val="0091263D"/>
    <w:rsid w:val="0091284F"/>
    <w:rsid w:val="009129C4"/>
    <w:rsid w:val="00912B61"/>
    <w:rsid w:val="00915657"/>
    <w:rsid w:val="00915686"/>
    <w:rsid w:val="0092210B"/>
    <w:rsid w:val="00931189"/>
    <w:rsid w:val="00934340"/>
    <w:rsid w:val="00934382"/>
    <w:rsid w:val="00941329"/>
    <w:rsid w:val="00946DD4"/>
    <w:rsid w:val="00952ADE"/>
    <w:rsid w:val="00960C01"/>
    <w:rsid w:val="00961074"/>
    <w:rsid w:val="00961D08"/>
    <w:rsid w:val="00962230"/>
    <w:rsid w:val="00962558"/>
    <w:rsid w:val="009627D2"/>
    <w:rsid w:val="0096298F"/>
    <w:rsid w:val="00962CB3"/>
    <w:rsid w:val="00962DE0"/>
    <w:rsid w:val="00963301"/>
    <w:rsid w:val="0096765A"/>
    <w:rsid w:val="00967C35"/>
    <w:rsid w:val="00967E2B"/>
    <w:rsid w:val="00974AF5"/>
    <w:rsid w:val="0097676B"/>
    <w:rsid w:val="00976B0B"/>
    <w:rsid w:val="009777DC"/>
    <w:rsid w:val="00980A02"/>
    <w:rsid w:val="00980F3C"/>
    <w:rsid w:val="00981744"/>
    <w:rsid w:val="00981C7B"/>
    <w:rsid w:val="009826C2"/>
    <w:rsid w:val="009837FD"/>
    <w:rsid w:val="0098673C"/>
    <w:rsid w:val="00987B1A"/>
    <w:rsid w:val="00994CDB"/>
    <w:rsid w:val="00995CC1"/>
    <w:rsid w:val="009A354B"/>
    <w:rsid w:val="009A469E"/>
    <w:rsid w:val="009B023C"/>
    <w:rsid w:val="009B2A42"/>
    <w:rsid w:val="009B54CB"/>
    <w:rsid w:val="009B6197"/>
    <w:rsid w:val="009B7DC8"/>
    <w:rsid w:val="009C07E1"/>
    <w:rsid w:val="009C3A3C"/>
    <w:rsid w:val="009C476B"/>
    <w:rsid w:val="009C5B65"/>
    <w:rsid w:val="009C6767"/>
    <w:rsid w:val="009D31A5"/>
    <w:rsid w:val="009E5393"/>
    <w:rsid w:val="009E7AF6"/>
    <w:rsid w:val="009F12AD"/>
    <w:rsid w:val="009F7BCC"/>
    <w:rsid w:val="00A001A2"/>
    <w:rsid w:val="00A0149E"/>
    <w:rsid w:val="00A02139"/>
    <w:rsid w:val="00A0525C"/>
    <w:rsid w:val="00A07E70"/>
    <w:rsid w:val="00A32644"/>
    <w:rsid w:val="00A41A40"/>
    <w:rsid w:val="00A44171"/>
    <w:rsid w:val="00A446EA"/>
    <w:rsid w:val="00A56031"/>
    <w:rsid w:val="00A60CF2"/>
    <w:rsid w:val="00A60D0E"/>
    <w:rsid w:val="00A6167F"/>
    <w:rsid w:val="00A62A10"/>
    <w:rsid w:val="00A630CF"/>
    <w:rsid w:val="00A632D9"/>
    <w:rsid w:val="00A665AF"/>
    <w:rsid w:val="00A73D2D"/>
    <w:rsid w:val="00A74B01"/>
    <w:rsid w:val="00A902D1"/>
    <w:rsid w:val="00A91BCC"/>
    <w:rsid w:val="00A93FEA"/>
    <w:rsid w:val="00A9421F"/>
    <w:rsid w:val="00A9469A"/>
    <w:rsid w:val="00A97704"/>
    <w:rsid w:val="00AA521E"/>
    <w:rsid w:val="00AB0B31"/>
    <w:rsid w:val="00AB5EEE"/>
    <w:rsid w:val="00AB71DD"/>
    <w:rsid w:val="00AB781F"/>
    <w:rsid w:val="00AC466A"/>
    <w:rsid w:val="00AD5068"/>
    <w:rsid w:val="00AD5838"/>
    <w:rsid w:val="00AD7825"/>
    <w:rsid w:val="00AE296A"/>
    <w:rsid w:val="00AE44E6"/>
    <w:rsid w:val="00AE62FB"/>
    <w:rsid w:val="00AF3F2A"/>
    <w:rsid w:val="00B00168"/>
    <w:rsid w:val="00B001A5"/>
    <w:rsid w:val="00B06162"/>
    <w:rsid w:val="00B075B4"/>
    <w:rsid w:val="00B17022"/>
    <w:rsid w:val="00B3154D"/>
    <w:rsid w:val="00B31E81"/>
    <w:rsid w:val="00B403A8"/>
    <w:rsid w:val="00B42EB0"/>
    <w:rsid w:val="00B50060"/>
    <w:rsid w:val="00B510BA"/>
    <w:rsid w:val="00B74615"/>
    <w:rsid w:val="00B7513C"/>
    <w:rsid w:val="00B842B8"/>
    <w:rsid w:val="00B937DE"/>
    <w:rsid w:val="00B93A39"/>
    <w:rsid w:val="00B94E46"/>
    <w:rsid w:val="00B954A1"/>
    <w:rsid w:val="00BA4287"/>
    <w:rsid w:val="00BB18D1"/>
    <w:rsid w:val="00BC066D"/>
    <w:rsid w:val="00BC099D"/>
    <w:rsid w:val="00BD170D"/>
    <w:rsid w:val="00BD2605"/>
    <w:rsid w:val="00BD380F"/>
    <w:rsid w:val="00BD5920"/>
    <w:rsid w:val="00BE04C3"/>
    <w:rsid w:val="00BE64BD"/>
    <w:rsid w:val="00BF04D3"/>
    <w:rsid w:val="00BF4704"/>
    <w:rsid w:val="00C04DE0"/>
    <w:rsid w:val="00C108A3"/>
    <w:rsid w:val="00C13A61"/>
    <w:rsid w:val="00C15DAF"/>
    <w:rsid w:val="00C15E54"/>
    <w:rsid w:val="00C17AF6"/>
    <w:rsid w:val="00C206D2"/>
    <w:rsid w:val="00C21D21"/>
    <w:rsid w:val="00C30A98"/>
    <w:rsid w:val="00C31C57"/>
    <w:rsid w:val="00C36A50"/>
    <w:rsid w:val="00C40786"/>
    <w:rsid w:val="00C41BFB"/>
    <w:rsid w:val="00C428D6"/>
    <w:rsid w:val="00C442B0"/>
    <w:rsid w:val="00C44B15"/>
    <w:rsid w:val="00C5405C"/>
    <w:rsid w:val="00C54530"/>
    <w:rsid w:val="00C553DD"/>
    <w:rsid w:val="00C55F0B"/>
    <w:rsid w:val="00C57D79"/>
    <w:rsid w:val="00C60853"/>
    <w:rsid w:val="00C61900"/>
    <w:rsid w:val="00C6230C"/>
    <w:rsid w:val="00C64941"/>
    <w:rsid w:val="00C66517"/>
    <w:rsid w:val="00C70FE5"/>
    <w:rsid w:val="00C768BA"/>
    <w:rsid w:val="00C7771E"/>
    <w:rsid w:val="00C8061C"/>
    <w:rsid w:val="00C817BD"/>
    <w:rsid w:val="00C83799"/>
    <w:rsid w:val="00C86E5C"/>
    <w:rsid w:val="00C91248"/>
    <w:rsid w:val="00C94445"/>
    <w:rsid w:val="00C9732A"/>
    <w:rsid w:val="00CA036B"/>
    <w:rsid w:val="00CA1692"/>
    <w:rsid w:val="00CA31A2"/>
    <w:rsid w:val="00CA32B3"/>
    <w:rsid w:val="00CA56E3"/>
    <w:rsid w:val="00CB0FC8"/>
    <w:rsid w:val="00CB21F2"/>
    <w:rsid w:val="00CC5B8A"/>
    <w:rsid w:val="00CC7546"/>
    <w:rsid w:val="00CC75EC"/>
    <w:rsid w:val="00CD3508"/>
    <w:rsid w:val="00CD68F7"/>
    <w:rsid w:val="00CD7B2F"/>
    <w:rsid w:val="00CE2D0C"/>
    <w:rsid w:val="00CE4DEA"/>
    <w:rsid w:val="00CF0E60"/>
    <w:rsid w:val="00CF1376"/>
    <w:rsid w:val="00CF5CF3"/>
    <w:rsid w:val="00CF5CFB"/>
    <w:rsid w:val="00CF6191"/>
    <w:rsid w:val="00D0037F"/>
    <w:rsid w:val="00D01102"/>
    <w:rsid w:val="00D04740"/>
    <w:rsid w:val="00D06B21"/>
    <w:rsid w:val="00D102D4"/>
    <w:rsid w:val="00D1078E"/>
    <w:rsid w:val="00D120D5"/>
    <w:rsid w:val="00D12BDB"/>
    <w:rsid w:val="00D13E17"/>
    <w:rsid w:val="00D268EC"/>
    <w:rsid w:val="00D3419E"/>
    <w:rsid w:val="00D34D6C"/>
    <w:rsid w:val="00D35206"/>
    <w:rsid w:val="00D47504"/>
    <w:rsid w:val="00D47847"/>
    <w:rsid w:val="00D52AFD"/>
    <w:rsid w:val="00D54EE4"/>
    <w:rsid w:val="00D5608E"/>
    <w:rsid w:val="00D57A7D"/>
    <w:rsid w:val="00D57D64"/>
    <w:rsid w:val="00D6056F"/>
    <w:rsid w:val="00D63114"/>
    <w:rsid w:val="00D643B1"/>
    <w:rsid w:val="00D81321"/>
    <w:rsid w:val="00D84986"/>
    <w:rsid w:val="00DA1DDD"/>
    <w:rsid w:val="00DA2702"/>
    <w:rsid w:val="00DA58B0"/>
    <w:rsid w:val="00DB31A3"/>
    <w:rsid w:val="00DD238F"/>
    <w:rsid w:val="00DD3C1C"/>
    <w:rsid w:val="00DD732E"/>
    <w:rsid w:val="00DF091F"/>
    <w:rsid w:val="00DF0D17"/>
    <w:rsid w:val="00DF2F13"/>
    <w:rsid w:val="00E030B1"/>
    <w:rsid w:val="00E05FED"/>
    <w:rsid w:val="00E0757C"/>
    <w:rsid w:val="00E1013C"/>
    <w:rsid w:val="00E11954"/>
    <w:rsid w:val="00E15CE4"/>
    <w:rsid w:val="00E20240"/>
    <w:rsid w:val="00E21C5F"/>
    <w:rsid w:val="00E22B74"/>
    <w:rsid w:val="00E24D9B"/>
    <w:rsid w:val="00E26E66"/>
    <w:rsid w:val="00E32B62"/>
    <w:rsid w:val="00E351F9"/>
    <w:rsid w:val="00E40FBD"/>
    <w:rsid w:val="00E47A67"/>
    <w:rsid w:val="00E51AB3"/>
    <w:rsid w:val="00E57671"/>
    <w:rsid w:val="00E75925"/>
    <w:rsid w:val="00E75B5C"/>
    <w:rsid w:val="00E76F14"/>
    <w:rsid w:val="00E773A9"/>
    <w:rsid w:val="00E85246"/>
    <w:rsid w:val="00E85B20"/>
    <w:rsid w:val="00E876F7"/>
    <w:rsid w:val="00E9138B"/>
    <w:rsid w:val="00E92115"/>
    <w:rsid w:val="00E92FB4"/>
    <w:rsid w:val="00EA6151"/>
    <w:rsid w:val="00EA6A97"/>
    <w:rsid w:val="00EB117D"/>
    <w:rsid w:val="00EB1F8B"/>
    <w:rsid w:val="00EB2ADD"/>
    <w:rsid w:val="00EB75B6"/>
    <w:rsid w:val="00EC0E92"/>
    <w:rsid w:val="00EC1696"/>
    <w:rsid w:val="00EC371A"/>
    <w:rsid w:val="00EC4ED8"/>
    <w:rsid w:val="00EC7111"/>
    <w:rsid w:val="00ED0783"/>
    <w:rsid w:val="00ED45E6"/>
    <w:rsid w:val="00ED48A9"/>
    <w:rsid w:val="00EE0C5F"/>
    <w:rsid w:val="00EE76C3"/>
    <w:rsid w:val="00EF080A"/>
    <w:rsid w:val="00EF0E09"/>
    <w:rsid w:val="00EF3905"/>
    <w:rsid w:val="00F00D36"/>
    <w:rsid w:val="00F01624"/>
    <w:rsid w:val="00F049CF"/>
    <w:rsid w:val="00F04E04"/>
    <w:rsid w:val="00F11901"/>
    <w:rsid w:val="00F120F5"/>
    <w:rsid w:val="00F12490"/>
    <w:rsid w:val="00F13086"/>
    <w:rsid w:val="00F1702C"/>
    <w:rsid w:val="00F213AC"/>
    <w:rsid w:val="00F217A8"/>
    <w:rsid w:val="00F219CE"/>
    <w:rsid w:val="00F23486"/>
    <w:rsid w:val="00F25208"/>
    <w:rsid w:val="00F25D88"/>
    <w:rsid w:val="00F26119"/>
    <w:rsid w:val="00F2712D"/>
    <w:rsid w:val="00F332B4"/>
    <w:rsid w:val="00F37B43"/>
    <w:rsid w:val="00F37C0A"/>
    <w:rsid w:val="00F51B9A"/>
    <w:rsid w:val="00F65839"/>
    <w:rsid w:val="00F7243B"/>
    <w:rsid w:val="00F72C0B"/>
    <w:rsid w:val="00F72E10"/>
    <w:rsid w:val="00F72F36"/>
    <w:rsid w:val="00F75BC2"/>
    <w:rsid w:val="00F81C95"/>
    <w:rsid w:val="00F872C5"/>
    <w:rsid w:val="00F92F2B"/>
    <w:rsid w:val="00F93230"/>
    <w:rsid w:val="00F94146"/>
    <w:rsid w:val="00F9493B"/>
    <w:rsid w:val="00F962BF"/>
    <w:rsid w:val="00FA6C83"/>
    <w:rsid w:val="00FA7991"/>
    <w:rsid w:val="00FB09A7"/>
    <w:rsid w:val="00FB287B"/>
    <w:rsid w:val="00FB2C91"/>
    <w:rsid w:val="00FC0C0B"/>
    <w:rsid w:val="00FC195A"/>
    <w:rsid w:val="00FC49C4"/>
    <w:rsid w:val="00FC5255"/>
    <w:rsid w:val="00FD6DB0"/>
    <w:rsid w:val="00FD7C7F"/>
    <w:rsid w:val="00FE2D00"/>
    <w:rsid w:val="00FE456C"/>
    <w:rsid w:val="00FE4C6F"/>
    <w:rsid w:val="00FE7ABE"/>
    <w:rsid w:val="00FF1BD5"/>
    <w:rsid w:val="00FF5B67"/>
    <w:rsid w:val="00FF65C4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F1"/>
    <w:pPr>
      <w:keepNext/>
      <w:numPr>
        <w:numId w:val="7"/>
      </w:numPr>
      <w:spacing w:before="360"/>
      <w:outlineLvl w:val="0"/>
    </w:pPr>
    <w:rPr>
      <w:rFonts w:ascii="Verdana" w:hAnsi="Verdana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8F1"/>
    <w:pPr>
      <w:keepNext/>
      <w:numPr>
        <w:ilvl w:val="1"/>
        <w:numId w:val="7"/>
      </w:numPr>
      <w:spacing w:before="360"/>
      <w:outlineLvl w:val="1"/>
    </w:pPr>
    <w:rPr>
      <w:rFonts w:ascii="Verdana" w:hAnsi="Verdan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F1"/>
    <w:pPr>
      <w:keepNext/>
      <w:numPr>
        <w:ilvl w:val="2"/>
        <w:numId w:val="7"/>
      </w:numPr>
      <w:spacing w:before="360"/>
      <w:jc w:val="both"/>
      <w:outlineLvl w:val="2"/>
    </w:pPr>
    <w:rPr>
      <w:rFonts w:ascii="Verdana" w:hAnsi="Verdana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F1"/>
    <w:pPr>
      <w:keepNext/>
      <w:numPr>
        <w:ilvl w:val="4"/>
        <w:numId w:val="7"/>
      </w:numPr>
      <w:spacing w:before="240"/>
      <w:jc w:val="both"/>
      <w:outlineLvl w:val="4"/>
    </w:pPr>
    <w:rPr>
      <w:rFonts w:ascii="Verdana" w:hAnsi="Verdana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38F1"/>
    <w:pPr>
      <w:keepNext/>
      <w:numPr>
        <w:ilvl w:val="6"/>
        <w:numId w:val="7"/>
      </w:numPr>
      <w:spacing w:before="24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38F1"/>
    <w:pPr>
      <w:keepNext/>
      <w:numPr>
        <w:ilvl w:val="7"/>
        <w:numId w:val="7"/>
      </w:numPr>
      <w:spacing w:before="120"/>
      <w:jc w:val="both"/>
      <w:outlineLvl w:val="7"/>
    </w:pPr>
    <w:rPr>
      <w:rFonts w:ascii="Verdana" w:hAnsi="Verdana"/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38F1"/>
    <w:pPr>
      <w:keepNext/>
      <w:numPr>
        <w:ilvl w:val="8"/>
        <w:numId w:val="7"/>
      </w:numPr>
      <w:spacing w:before="240"/>
      <w:jc w:val="both"/>
      <w:outlineLvl w:val="8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3B1"/>
    <w:rPr>
      <w:rFonts w:ascii="Verdana" w:hAnsi="Verdana"/>
      <w:b/>
      <w:kern w:val="28"/>
      <w:sz w:val="32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D643B1"/>
    <w:rPr>
      <w:rFonts w:ascii="Verdana" w:hAnsi="Verdana"/>
      <w:b/>
      <w:sz w:val="28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D643B1"/>
    <w:rPr>
      <w:rFonts w:ascii="Verdana" w:hAnsi="Verdana"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locked/>
    <w:rsid w:val="00D643B1"/>
    <w:rPr>
      <w:rFonts w:ascii="Verdana" w:hAnsi="Verdana"/>
      <w:b/>
      <w:sz w:val="24"/>
      <w:szCs w:val="20"/>
      <w:lang w:eastAsia="en-US"/>
    </w:rPr>
  </w:style>
  <w:style w:type="character" w:customStyle="1" w:styleId="Heading7Char">
    <w:name w:val="Heading 7 Char"/>
    <w:link w:val="Heading7"/>
    <w:uiPriority w:val="99"/>
    <w:locked/>
    <w:rsid w:val="00D643B1"/>
    <w:rPr>
      <w:rFonts w:ascii="Verdana" w:hAnsi="Verdana"/>
      <w:b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D643B1"/>
    <w:rPr>
      <w:rFonts w:ascii="Verdana" w:hAnsi="Verdana"/>
      <w:b/>
      <w:sz w:val="24"/>
      <w:szCs w:val="20"/>
      <w:lang w:eastAsia="en-US"/>
    </w:rPr>
  </w:style>
  <w:style w:type="character" w:customStyle="1" w:styleId="Heading9Char">
    <w:name w:val="Heading 9 Char"/>
    <w:link w:val="Heading9"/>
    <w:uiPriority w:val="99"/>
    <w:locked/>
    <w:rsid w:val="00D643B1"/>
    <w:rPr>
      <w:rFonts w:ascii="Verdana" w:hAnsi="Verdana"/>
      <w:b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EF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C3A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643B1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9C3A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3A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643B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3B1"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AC46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6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643B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43B1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D011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40B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43B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340B12"/>
    <w:rPr>
      <w:rFonts w:cs="Times New Roman"/>
      <w:vertAlign w:val="superscript"/>
    </w:rPr>
  </w:style>
  <w:style w:type="character" w:styleId="Hyperlink">
    <w:name w:val="Hyperlink"/>
    <w:uiPriority w:val="99"/>
    <w:rsid w:val="00340B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92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autoRedefine/>
    <w:uiPriority w:val="99"/>
    <w:rsid w:val="007B38F1"/>
    <w:pPr>
      <w:numPr>
        <w:numId w:val="6"/>
      </w:numPr>
      <w:tabs>
        <w:tab w:val="clear" w:pos="360"/>
        <w:tab w:val="num" w:pos="851"/>
      </w:tabs>
      <w:spacing w:before="120"/>
      <w:ind w:left="850" w:hanging="425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102D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2141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F1"/>
    <w:pPr>
      <w:keepNext/>
      <w:numPr>
        <w:numId w:val="7"/>
      </w:numPr>
      <w:spacing w:before="360"/>
      <w:outlineLvl w:val="0"/>
    </w:pPr>
    <w:rPr>
      <w:rFonts w:ascii="Verdana" w:hAnsi="Verdana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8F1"/>
    <w:pPr>
      <w:keepNext/>
      <w:numPr>
        <w:ilvl w:val="1"/>
        <w:numId w:val="7"/>
      </w:numPr>
      <w:spacing w:before="360"/>
      <w:outlineLvl w:val="1"/>
    </w:pPr>
    <w:rPr>
      <w:rFonts w:ascii="Verdana" w:hAnsi="Verdan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F1"/>
    <w:pPr>
      <w:keepNext/>
      <w:numPr>
        <w:ilvl w:val="2"/>
        <w:numId w:val="7"/>
      </w:numPr>
      <w:spacing w:before="360"/>
      <w:jc w:val="both"/>
      <w:outlineLvl w:val="2"/>
    </w:pPr>
    <w:rPr>
      <w:rFonts w:ascii="Verdana" w:hAnsi="Verdana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F1"/>
    <w:pPr>
      <w:keepNext/>
      <w:numPr>
        <w:ilvl w:val="4"/>
        <w:numId w:val="7"/>
      </w:numPr>
      <w:spacing w:before="240"/>
      <w:jc w:val="both"/>
      <w:outlineLvl w:val="4"/>
    </w:pPr>
    <w:rPr>
      <w:rFonts w:ascii="Verdana" w:hAnsi="Verdana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38F1"/>
    <w:pPr>
      <w:keepNext/>
      <w:numPr>
        <w:ilvl w:val="6"/>
        <w:numId w:val="7"/>
      </w:numPr>
      <w:spacing w:before="24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38F1"/>
    <w:pPr>
      <w:keepNext/>
      <w:numPr>
        <w:ilvl w:val="7"/>
        <w:numId w:val="7"/>
      </w:numPr>
      <w:spacing w:before="120"/>
      <w:jc w:val="both"/>
      <w:outlineLvl w:val="7"/>
    </w:pPr>
    <w:rPr>
      <w:rFonts w:ascii="Verdana" w:hAnsi="Verdana"/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38F1"/>
    <w:pPr>
      <w:keepNext/>
      <w:numPr>
        <w:ilvl w:val="8"/>
        <w:numId w:val="7"/>
      </w:numPr>
      <w:spacing w:before="240"/>
      <w:jc w:val="both"/>
      <w:outlineLvl w:val="8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Verdana" w:hAnsi="Verdana"/>
      <w:b/>
      <w:kern w:val="28"/>
      <w:sz w:val="32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Pr>
      <w:rFonts w:ascii="Verdana" w:hAnsi="Verdana"/>
      <w:b/>
      <w:sz w:val="28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Pr>
      <w:rFonts w:ascii="Verdana" w:hAnsi="Verdana"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locked/>
    <w:rPr>
      <w:rFonts w:ascii="Verdana" w:hAnsi="Verdana"/>
      <w:b/>
      <w:sz w:val="24"/>
      <w:szCs w:val="20"/>
      <w:lang w:eastAsia="en-US"/>
    </w:rPr>
  </w:style>
  <w:style w:type="character" w:customStyle="1" w:styleId="Heading7Char">
    <w:name w:val="Heading 7 Char"/>
    <w:link w:val="Heading7"/>
    <w:uiPriority w:val="99"/>
    <w:locked/>
    <w:rPr>
      <w:rFonts w:ascii="Verdana" w:hAnsi="Verdana"/>
      <w:b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Pr>
      <w:rFonts w:ascii="Verdana" w:hAnsi="Verdana"/>
      <w:b/>
      <w:sz w:val="24"/>
      <w:szCs w:val="20"/>
      <w:lang w:eastAsia="en-US"/>
    </w:rPr>
  </w:style>
  <w:style w:type="character" w:customStyle="1" w:styleId="Heading9Char">
    <w:name w:val="Heading 9 Char"/>
    <w:link w:val="Heading9"/>
    <w:uiPriority w:val="99"/>
    <w:locked/>
    <w:rPr>
      <w:rFonts w:ascii="Verdana" w:hAnsi="Verdana"/>
      <w:b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EF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C3A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9C3A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3A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AC46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6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D011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40B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340B12"/>
    <w:rPr>
      <w:rFonts w:cs="Times New Roman"/>
      <w:vertAlign w:val="superscript"/>
    </w:rPr>
  </w:style>
  <w:style w:type="character" w:styleId="Hyperlink">
    <w:name w:val="Hyperlink"/>
    <w:uiPriority w:val="99"/>
    <w:rsid w:val="00340B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92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autoRedefine/>
    <w:uiPriority w:val="99"/>
    <w:rsid w:val="007B38F1"/>
    <w:pPr>
      <w:numPr>
        <w:numId w:val="6"/>
      </w:numPr>
      <w:tabs>
        <w:tab w:val="clear" w:pos="360"/>
        <w:tab w:val="num" w:pos="851"/>
      </w:tabs>
      <w:spacing w:before="120"/>
      <w:ind w:left="850" w:hanging="425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102D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21419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B043-67CB-4672-A75E-4E1AF6D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Wales</vt:lpstr>
    </vt:vector>
  </TitlesOfParts>
  <Company>CISP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Wales</dc:title>
  <dc:creator>Andrew Aiken</dc:creator>
  <cp:lastModifiedBy>ro003612</cp:lastModifiedBy>
  <cp:revision>23</cp:revision>
  <cp:lastPrinted>2014-10-08T09:38:00Z</cp:lastPrinted>
  <dcterms:created xsi:type="dcterms:W3CDTF">2015-05-13T09:46:00Z</dcterms:created>
  <dcterms:modified xsi:type="dcterms:W3CDTF">2015-07-27T10:23:00Z</dcterms:modified>
</cp:coreProperties>
</file>